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F17" w:rsidRDefault="007F4F17"/>
    <w:p w:rsidR="007F4F17" w:rsidRPr="00075037" w:rsidRDefault="007F4F17">
      <w:pPr>
        <w:rPr>
          <w:b/>
        </w:rPr>
      </w:pPr>
      <w:r w:rsidRPr="00075037">
        <w:rPr>
          <w:b/>
        </w:rPr>
        <w:t>Čo robiť v postihnutých obciach a ich okolí v rámci slintačky a krívačky /SLAK/ ( preventívne opatrenia, dekontaminácia .</w:t>
      </w:r>
    </w:p>
    <w:p w:rsidR="007F4F17" w:rsidRDefault="004503F7">
      <w:r>
        <w:t>Základné informácie o chorobe SLAK, aktuality a opatrenia sú uvedené na:</w:t>
      </w:r>
    </w:p>
    <w:p w:rsidR="004503F7" w:rsidRDefault="004E4FE9">
      <w:hyperlink r:id="rId5" w:history="1">
        <w:r w:rsidR="004503F7" w:rsidRPr="004C4DD0">
          <w:rPr>
            <w:rStyle w:val="Hypertextovprepojenie"/>
          </w:rPr>
          <w:t>https://svps.sk/zvierata/choroby-zvierat/slintacka-a-krivacka/</w:t>
        </w:r>
      </w:hyperlink>
    </w:p>
    <w:p w:rsidR="004503F7" w:rsidRDefault="004503F7"/>
    <w:p w:rsidR="004503F7" w:rsidRDefault="007F4F17">
      <w:r>
        <w:t>Chovatelia hospodársky</w:t>
      </w:r>
      <w:r w:rsidR="003F0C50">
        <w:t>ch</w:t>
      </w:r>
      <w:r>
        <w:t xml:space="preserve"> zvierat vnímavých na SLAK – hovädzí dobytok, ovce, kozy , ošípané od 1 ks sú povinní v zmysle zákona sa zaregistrovať do centrálnej evidencie hospodárskych zvierat </w:t>
      </w:r>
    </w:p>
    <w:p w:rsidR="004503F7" w:rsidRDefault="004E4FE9">
      <w:hyperlink r:id="rId6" w:history="1">
        <w:r w:rsidR="004503F7" w:rsidRPr="004C4DD0">
          <w:rPr>
            <w:rStyle w:val="Hypertextovprepojenie"/>
          </w:rPr>
          <w:t>https://svps.sk/zvierata/ako-zalozit-a-zaregistrovat-chov-hospodarskych-zvierat/</w:t>
        </w:r>
      </w:hyperlink>
    </w:p>
    <w:p w:rsidR="007F4F17" w:rsidRDefault="007F4F17">
      <w:r>
        <w:t xml:space="preserve"> </w:t>
      </w:r>
    </w:p>
    <w:p w:rsidR="000E6707" w:rsidRDefault="007F4F17">
      <w:r>
        <w:t>Dôrazne upozorňujeme chovateľov vnímavých zvierat uzatvoriť chovy,</w:t>
      </w:r>
      <w:r w:rsidR="003F0C50">
        <w:t xml:space="preserve"> </w:t>
      </w:r>
      <w:r>
        <w:t>zabrániť prístupu cudzích osôb a dopravných prostriedkov do chovu</w:t>
      </w:r>
      <w:r w:rsidR="000E6707">
        <w:t xml:space="preserve">, čo bolo aj plošne nariadené </w:t>
      </w:r>
    </w:p>
    <w:p w:rsidR="000E6707" w:rsidRDefault="004E4FE9" w:rsidP="000E6707">
      <w:pPr>
        <w:tabs>
          <w:tab w:val="left" w:pos="2748"/>
        </w:tabs>
      </w:pPr>
      <w:hyperlink r:id="rId7" w:history="1">
        <w:r w:rsidR="000E6707" w:rsidRPr="004C4DD0">
          <w:rPr>
            <w:rStyle w:val="Hypertextovprepojenie"/>
          </w:rPr>
          <w:t>https://svps.sk/zakaz-vstupu-nepovolanych-osob-do-chovov-z-dovodu-vyskytu-slintacky-a-krivacky-slak/</w:t>
        </w:r>
      </w:hyperlink>
    </w:p>
    <w:p w:rsidR="000E6707" w:rsidRDefault="000E6707"/>
    <w:p w:rsidR="00E9601E" w:rsidRDefault="000E6707">
      <w:r>
        <w:t xml:space="preserve">Ďalej </w:t>
      </w:r>
      <w:r w:rsidR="007F4F17">
        <w:t xml:space="preserve">dodržiavať biologickú bezpečnosť v chove /dezinfekčné brody/ rohože hlavne </w:t>
      </w:r>
      <w:r w:rsidR="003F0C50">
        <w:t>pred</w:t>
      </w:r>
      <w:r w:rsidR="007F4F17">
        <w:t> vstupom do maštale, najlepšie j</w:t>
      </w:r>
      <w:r w:rsidR="000F6413">
        <w:t xml:space="preserve">e používať pripravenú obuv a oblečenie výlučne určenú len pre vstup do maštale. </w:t>
      </w:r>
      <w:r w:rsidR="008A5635">
        <w:t>To isté platí pre používané náradie. Ak to nie je možné, všetko treba dezinfikovať prípravkom proti SLAK</w:t>
      </w:r>
      <w:r w:rsidR="00DF1738">
        <w:t>:</w:t>
      </w:r>
    </w:p>
    <w:p w:rsidR="00E9601E" w:rsidRDefault="004E4FE9">
      <w:hyperlink r:id="rId8" w:history="1">
        <w:r w:rsidR="00E9601E" w:rsidRPr="004C4DD0">
          <w:rPr>
            <w:rStyle w:val="Hypertextovprepojenie"/>
          </w:rPr>
          <w:t>https://svps.sk/vyskyt-slintacky-a-krivacky-slak-v-madarsku-zmenil-pristup-farmarov-k-ochrane-chovov-zvierat/</w:t>
        </w:r>
      </w:hyperlink>
    </w:p>
    <w:p w:rsidR="008A5635" w:rsidRDefault="008A5635" w:rsidP="008A5635">
      <w:r>
        <w:t>V prípade domácej zabíjačky je chovateľ povinný túto zabíjačku nahlásiť na príslušnú RVPS minimálne 24 hodín vopred.</w:t>
      </w:r>
      <w:r w:rsidR="004503F7">
        <w:t xml:space="preserve"> </w:t>
      </w:r>
      <w:r>
        <w:t>Upozorňujeme, že v</w:t>
      </w:r>
      <w:r w:rsidR="00E120DC">
        <w:t> </w:t>
      </w:r>
      <w:r>
        <w:t>zamrazenom</w:t>
      </w:r>
      <w:r w:rsidR="00E120DC">
        <w:t xml:space="preserve"> </w:t>
      </w:r>
      <w:r>
        <w:t>mäse sa uchováva vírus extrémne dlho.</w:t>
      </w:r>
      <w:r w:rsidR="00ED20BE">
        <w:t xml:space="preserve"> </w:t>
      </w:r>
    </w:p>
    <w:p w:rsidR="004503F7" w:rsidRDefault="004E4FE9">
      <w:hyperlink r:id="rId9" w:history="1">
        <w:r w:rsidR="004503F7">
          <w:rPr>
            <w:rStyle w:val="Hypertextovprepojenie"/>
          </w:rPr>
          <w:t>https://svps.sk/zvierata/domaca-zabijacka</w:t>
        </w:r>
      </w:hyperlink>
    </w:p>
    <w:p w:rsidR="007F4F17" w:rsidRDefault="007F4F17">
      <w:r>
        <w:t>V prípade zistenia podozrenia na chorobu SLAK chovateľ je povinný v zmysle veterinárneho zákona toto podozrenie okamžite nahlásiť miestnej regionálnej veterinárnej a potravinovej správe /RVPS/ alebo súkromnému veterinárnemu lekárovi. Príslušná RVPS v takomto prípade nariadi opatrenia pri podozrení na chorobu a zabezpečí príslušné vyšetrenia. V</w:t>
      </w:r>
      <w:r w:rsidR="00DF1738">
        <w:t> </w:t>
      </w:r>
      <w:r>
        <w:t>prípade</w:t>
      </w:r>
      <w:r w:rsidR="00DF1738">
        <w:t>,</w:t>
      </w:r>
      <w:r>
        <w:t xml:space="preserve"> že sa nákaza nepotvrdí , opatrenia budú zrušené. </w:t>
      </w:r>
    </w:p>
    <w:p w:rsidR="007F4F17" w:rsidRDefault="00E120DC">
      <w:r>
        <w:t>Ak je nákaza potvrdená chovateľovi sú nariadené opatrenia s konkrétnymi príkazmi,  ktorými  je povinný sa riadiť.</w:t>
      </w:r>
    </w:p>
    <w:p w:rsidR="00E120DC" w:rsidRDefault="007F4F17" w:rsidP="00E120DC">
      <w:r>
        <w:t>Opatrenia pre obce</w:t>
      </w:r>
      <w:r w:rsidR="00E120DC">
        <w:t>:  Ak je nákaza potvrdená u chovateľa obce, sú príslušným postihnutým obciam nariadené opatrenia s konkrétnymi príkazmi,  ktorými  je obec povinná sa riadiť. Obce  musia  vykonať  súpis  zvierat   a na vyžiadanie RVPS  sú  povinné  ho  predložiť (ide  najmä o zvieratá,  ktoré  nie sú  evidované  v CEHZ).</w:t>
      </w:r>
      <w:r w:rsidR="00BB570A">
        <w:t xml:space="preserve">  Obec  je  povinná  v zmysle veterinárneho zákona  poskytnúť  plnú  súčinnosť.</w:t>
      </w:r>
    </w:p>
    <w:p w:rsidR="00E120DC" w:rsidRDefault="00E120DC" w:rsidP="00E120DC">
      <w:r>
        <w:t>Obdobne sa  vydávajú  veterinárne opatrenia aj poľovníckym  združeniam v postihnutých revír</w:t>
      </w:r>
      <w:r w:rsidR="008028FD">
        <w:t>och.</w:t>
      </w:r>
    </w:p>
    <w:p w:rsidR="00501FD2" w:rsidRDefault="00501FD2" w:rsidP="00501FD2">
      <w:r>
        <w:lastRenderedPageBreak/>
        <w:t>Taktiež chovateľom v ochrannom pásme, ktoré zahŕňa minimálne okruh 3 km okolo ohniska nákazy a chovateľom v pásme dohľadu, ktoré zahŕňa minimálne 10 km okolo ohniska nákazy sa nariadili a nariaďujú nasledujúce opatrenia:</w:t>
      </w:r>
    </w:p>
    <w:p w:rsidR="00501FD2" w:rsidRDefault="00501FD2" w:rsidP="00501FD2">
      <w:pPr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Zakazuje sa</w:t>
      </w:r>
    </w:p>
    <w:p w:rsidR="00F1510D" w:rsidRPr="00501FD2" w:rsidRDefault="00F1510D" w:rsidP="00501FD2">
      <w:pPr>
        <w:pStyle w:val="Odsekzoznamu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hovädzieho dobytka, oviec, kôz, ošípaných a iných párnokopytníkov z chovu a do chovu okrem nevyhnutnej prepravy v rámci toho istého chovu, vrátane farmovej zveri len so súhlasom RVPS Dunajská Streda.</w:t>
      </w:r>
    </w:p>
    <w:p w:rsidR="00F1510D" w:rsidRDefault="00F1510D" w:rsidP="00F1510D">
      <w:pPr>
        <w:spacing w:after="254" w:line="247" w:lineRule="auto"/>
        <w:ind w:left="787" w:right="14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vedľajších živočíšnych produktov, hnoja, vrátane podstielky, steliva, kože, usne, vlny, štetiny, perie, sena, slamy, hnojovice, kŕmnych surovín a krmív, okrem celých tiel, alebo častí mŕtvych zvierat držaných v chove mimo reštrikčných pásiem, len so súhlasom RVPS Dunajská Streda.</w:t>
      </w:r>
    </w:p>
    <w:p w:rsidR="00F1510D" w:rsidRDefault="00F1510D" w:rsidP="00F1510D">
      <w:pPr>
        <w:spacing w:after="0" w:line="235" w:lineRule="auto"/>
        <w:ind w:left="82" w:right="9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          </w:t>
      </w:r>
    </w:p>
    <w:p w:rsidR="00F1510D" w:rsidRDefault="00F1510D" w:rsidP="00F1510D">
      <w:pPr>
        <w:spacing w:after="254" w:line="247" w:lineRule="auto"/>
        <w:ind w:left="787" w:right="14" w:hanging="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vedľajších živočíšnych produktov, hnoja, vrátane podstielky, steliva, kože, usne, vlny, štetiny, perie, sena, slamy, hnojovice, kŕmnych surovín a krmív, okrem celých tiel, alebo častí mŕtvych zvierat držaných v chove v reštrikčnom pásme</w:t>
      </w: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      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prepravu spermy, vajíčok a embryí hovädzieho dobytka, oviec, kôz a ošípaných </w:t>
      </w:r>
      <w:r w:rsidRPr="00501FD2">
        <w:rPr>
          <w:rFonts w:ascii="Times New Roman" w:eastAsia="Times New Roman" w:hAnsi="Times New Roman" w:cs="Times New Roman"/>
          <w:color w:val="000000"/>
          <w:sz w:val="26"/>
          <w:lang w:eastAsia="sk-SK"/>
        </w:rPr>
        <w:t>a zveri z farmových chovov vnímavých párnokopytníkov,</w:t>
      </w: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 z chovov ochranného pásma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 xml:space="preserve">organizáciu všetkých hromadných podujatí, trhov, výstav a zvodov hovädzieho dobytka, oviec, kôz, ošípaných a iných párnokopytníkov 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surového mlieka a mledziva získaného od hovädzieho dobytka, oviec a kôz. Premiestnenie na ďalšie spracovanie  môže byť povolené RVPS Dunajská Streda len za splnenia osobitných podmienok uvedených pre ochranné pásmo v článku 33 delegovaného nariadenia Komisie (EÚ) 2020/687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premiestňovanie čerstvého mäsa, vnútorností a tepelne neošetrených výrobkov z čerstvého mäsa z bitúnkov, aj z prevádzkarní na manipuláciu so zverou. Premiestnenie na ďalšie spracovanie  môže byť povolené RVPS Dunajská Streda len za splnenia osobitných podmienok uvedených pre ochranné pásmo v článku 33 delegovaného nariadenia Komisie (EÚ) 2020/687</w:t>
      </w: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</w:p>
    <w:p w:rsidR="00F1510D" w:rsidRPr="00501FD2" w:rsidRDefault="00F1510D" w:rsidP="00501FD2">
      <w:pPr>
        <w:pStyle w:val="Odsekzoznamu"/>
        <w:numPr>
          <w:ilvl w:val="0"/>
          <w:numId w:val="3"/>
        </w:numPr>
        <w:spacing w:after="0" w:line="244" w:lineRule="auto"/>
        <w:ind w:right="11"/>
        <w:jc w:val="both"/>
        <w:rPr>
          <w:rFonts w:ascii="Times New Roman" w:eastAsia="Times New Roman" w:hAnsi="Times New Roman" w:cs="Times New Roman"/>
          <w:color w:val="000000"/>
          <w:sz w:val="26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sk-SK"/>
        </w:rPr>
        <w:t>vstup nepovolaných osôb do chovov hovädzieho dobytka, oviec, kôz, ošípaných a iných párnokopytníkov, vrátane farmovej zveri</w:t>
      </w:r>
    </w:p>
    <w:p w:rsidR="00F1510D" w:rsidRDefault="00F1510D" w:rsidP="00501FD2">
      <w:pPr>
        <w:spacing w:after="259" w:line="247" w:lineRule="auto"/>
        <w:ind w:right="1128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501FD2">
      <w:pPr>
        <w:spacing w:after="259" w:line="247" w:lineRule="auto"/>
        <w:ind w:right="112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lastRenderedPageBreak/>
        <w:t>Nariaďuje: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V prípade nariadenia hlavného veterinárneho lekára vykonať núdzovú vakcináciu.</w:t>
      </w:r>
    </w:p>
    <w:p w:rsidR="00F1510D" w:rsidRDefault="00F1510D" w:rsidP="00F1510D">
      <w:pPr>
        <w:spacing w:after="7" w:line="247" w:lineRule="auto"/>
        <w:ind w:left="773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Vykonať súpis chovov a zvierat hovädzieho dobytka, oviec, kôz a ošípaných a bezodkladne ho predložiť RVPS Dunajská Streda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O nariadených opatreniach a o nákazovej situácii informovať občanov a chovateľov prostredníctvom miestneho rozhlasu, vyvesením na úradnej tabuli obce alebo iným v mieste obvyklým spôsobom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Prevádzkovateľ chovu zabezpečí pred vstupom do maštaľných objektov na ustajnenie hovädzieho dobytka, oviec, kôz a ošípaných a iných párnokopytníkov, vrátane farmovej zveri, a aj do ostatných objektov a budov v rámci chovu </w:t>
      </w:r>
      <w:r>
        <w:rPr>
          <w:rFonts w:ascii="Times New Roman" w:eastAsia="Calibri" w:hAnsi="Times New Roman" w:cs="Times New Roman"/>
          <w:color w:val="000000"/>
          <w:sz w:val="24"/>
          <w:lang w:eastAsia="sk-SK"/>
        </w:rPr>
        <w:t>aktiváciu dezinfekčných bazénov alebo rohoží alebo v prípade potreby zabezpečenie postrekovača na individuálne ošetrenie vozidiel s dezinfekčným prípravkom.</w:t>
      </w:r>
    </w:p>
    <w:p w:rsidR="00F1510D" w:rsidRDefault="00F1510D" w:rsidP="00F1510D">
      <w:pPr>
        <w:spacing w:after="7" w:line="247" w:lineRule="auto"/>
        <w:ind w:left="773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Prevádzkovateľ chovu zabezpečí dodržiavanie prísnych hygienických opatrení biologickej bezpečnosti potrebné na zníženie rizika šírenia vírusu slintačky a krívačky pri vstupe oprávnených osôb do chovu a pri opúšťaní chovu. </w:t>
      </w:r>
    </w:p>
    <w:p w:rsidR="00F1510D" w:rsidRDefault="00F1510D" w:rsidP="00F1510D">
      <w:pPr>
        <w:spacing w:after="7" w:line="247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Všetky dopravné prostriedky prichádzajúce a opúšťajúce chov musia byť dôkladne vyčistené a  vydezinfikované. Žiadne vozidlo použité na prepravu hovädzieho dobytka, oviec, kôz a ošípaných nesmie opustiť pásmo bez vyčistenia a dezinfekcie a následnej inšpekcie a opätovného povolenia RVPS Dunajská Streda </w:t>
      </w:r>
    </w:p>
    <w:p w:rsidR="00F1510D" w:rsidRDefault="00F1510D" w:rsidP="00F1510D">
      <w:pPr>
        <w:numPr>
          <w:ilvl w:val="0"/>
          <w:numId w:val="2"/>
        </w:numPr>
        <w:spacing w:after="254" w:line="247" w:lineRule="auto"/>
        <w:ind w:right="14" w:hanging="43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Čistenie a dezinfekciu dopravných prostriedkov, iných vozidiel a vybavenia, ktoré boli použité na prepravu hovädzieho dobytka, oviec, kôz a ošípaných alebo iných druhov párnokopytníkov, vrátane farmovej zveri, alebo materiálov, ktoré môžu byt' kontaminované, napríklad telá zvierat, krmivo, hnoj, hnojovica a iné, vykonať bezodkladne po kontaminácii. Žiadne vozidlo použité na prepravu hovädzieho dobytka, oviec, kôz a ošípaných nesmie opustiť pásmo bez vyčistenia a dezinfekcie a následnej inšpekcie a opätovného povolenia RVPS Dunajská Streda. Použiť iba schválené dezinfekčné prostriedky.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Bezodkladne hlásiť podozrenie na ochorenie slintačky a krívačky, uhynuté alebo choré vnímavé zvieratá príslušnému súkromnému veterinárnemu lekárovi a na RVPS Dunajská Streda</w:t>
      </w:r>
    </w:p>
    <w:p w:rsidR="00F1510D" w:rsidRDefault="00F1510D" w:rsidP="00F1510D">
      <w:pPr>
        <w:spacing w:after="7" w:line="247" w:lineRule="auto"/>
        <w:ind w:left="418" w:right="14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Uhynuté zvieratá likvidovať výlučne v spracovateľskom zariadení (kafilérii)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Viesť evidenciu o všetkých dopravných prostriedkoch a osobách vstupujúcich do chovu 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 xml:space="preserve">Nahlásiť domácu zabíjačku hovädzieho dobytka, oviec, kôz a ošípaných na RVPS Dunajská Streda najmenej jeden pracovný deň vopred </w:t>
      </w:r>
    </w:p>
    <w:p w:rsidR="00F1510D" w:rsidRDefault="00F1510D" w:rsidP="00F1510D">
      <w:pPr>
        <w:numPr>
          <w:ilvl w:val="0"/>
          <w:numId w:val="2"/>
        </w:numPr>
        <w:spacing w:after="7" w:line="247" w:lineRule="auto"/>
        <w:ind w:right="14" w:hanging="355"/>
        <w:jc w:val="both"/>
        <w:rPr>
          <w:rFonts w:ascii="Times New Roman" w:eastAsia="Times New Roman" w:hAnsi="Times New Roman" w:cs="Times New Roman"/>
          <w:color w:val="000000"/>
          <w:sz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sk-SK"/>
        </w:rPr>
        <w:t>Zabiť vnímavé  zvieratá len so súhlasom RVPS Dunajská Streda</w:t>
      </w:r>
    </w:p>
    <w:p w:rsidR="00BB570A" w:rsidRDefault="00BB570A" w:rsidP="00E120DC"/>
    <w:p w:rsidR="00F1510D" w:rsidRDefault="00183806" w:rsidP="00F1510D">
      <w:r>
        <w:t xml:space="preserve">V potvrdených ohniskách a kontaktných chovoch po zabití zvierat musí v chovoch prebehnúť dezinfekcia. </w:t>
      </w:r>
    </w:p>
    <w:p w:rsidR="00F1510D" w:rsidRDefault="00F1510D" w:rsidP="00F1510D">
      <w:r>
        <w:t xml:space="preserve"> </w:t>
      </w:r>
      <w:hyperlink r:id="rId10" w:history="1">
        <w:r w:rsidRPr="004C4DD0">
          <w:rPr>
            <w:rStyle w:val="Hypertextovprepojenie"/>
          </w:rPr>
          <w:t>https://svps.sk/usmernenie-na-cistenie-a-dezinfekciu-chovov-po-depopulacii-vnimavych-zvierat-pri-slintacke-a-krivacke/</w:t>
        </w:r>
      </w:hyperlink>
      <w:r>
        <w:t>.</w:t>
      </w:r>
    </w:p>
    <w:p w:rsidR="00F1510D" w:rsidRDefault="004E4FE9" w:rsidP="00F1510D">
      <w:hyperlink r:id="rId11" w:anchor="tableDisinfectant" w:history="1">
        <w:r w:rsidR="00F1510D" w:rsidRPr="004C4DD0">
          <w:rPr>
            <w:rStyle w:val="Hypertextovprepojenie"/>
          </w:rPr>
          <w:t>https://disinfectants.defra.gov.uk/?startwith=View%20all#tableDisinfectant</w:t>
        </w:r>
      </w:hyperlink>
    </w:p>
    <w:p w:rsidR="00E120DC" w:rsidRDefault="00E120DC" w:rsidP="00E120DC">
      <w:pPr>
        <w:tabs>
          <w:tab w:val="left" w:pos="2748"/>
        </w:tabs>
      </w:pPr>
    </w:p>
    <w:p w:rsidR="00DF1738" w:rsidRDefault="00DF1738" w:rsidP="00E120DC">
      <w:pPr>
        <w:tabs>
          <w:tab w:val="left" w:pos="2748"/>
        </w:tabs>
      </w:pPr>
    </w:p>
    <w:p w:rsidR="00183806" w:rsidRDefault="00183806" w:rsidP="00E120DC">
      <w:pPr>
        <w:tabs>
          <w:tab w:val="left" w:pos="2748"/>
        </w:tabs>
      </w:pPr>
      <w:r>
        <w:t>Zároveň po potvrdení nákazy boli hlavným veterinárnym lekárom nariadené mimoriadne núdzové opatrenia, ktoré sú priebežne aktualizované podľa vývoja nákazovej situácie a zverejňované na :</w:t>
      </w:r>
    </w:p>
    <w:bookmarkStart w:id="0" w:name="_GoBack"/>
    <w:p w:rsidR="00183806" w:rsidRDefault="004E4FE9" w:rsidP="00E120DC">
      <w:pPr>
        <w:tabs>
          <w:tab w:val="left" w:pos="2748"/>
        </w:tabs>
      </w:pPr>
      <w:r>
        <w:fldChar w:fldCharType="begin"/>
      </w:r>
      <w:r>
        <w:instrText xml:space="preserve"> HYPERLINK "https://svps.sk/category/mimoriadne-nudzove-opatrenia/" </w:instrText>
      </w:r>
      <w:r>
        <w:fldChar w:fldCharType="separate"/>
      </w:r>
      <w:r w:rsidR="00183806" w:rsidRPr="004C4DD0">
        <w:rPr>
          <w:rStyle w:val="Hypertextovprepojenie"/>
        </w:rPr>
        <w:t>https://svps.sk/category/mimoriadne-nudzove-opatrenia/</w:t>
      </w:r>
      <w:r>
        <w:rPr>
          <w:rStyle w:val="Hypertextovprepojenie"/>
        </w:rPr>
        <w:fldChar w:fldCharType="end"/>
      </w:r>
    </w:p>
    <w:bookmarkEnd w:id="0"/>
    <w:p w:rsidR="00DF1738" w:rsidRDefault="00DF1738" w:rsidP="00E120DC">
      <w:pPr>
        <w:tabs>
          <w:tab w:val="left" w:pos="2748"/>
        </w:tabs>
      </w:pPr>
      <w:r>
        <w:t>Zákaz vstupu do fariem:</w:t>
      </w:r>
    </w:p>
    <w:p w:rsidR="00DF1738" w:rsidRDefault="00DF1738" w:rsidP="00E120DC">
      <w:pPr>
        <w:tabs>
          <w:tab w:val="left" w:pos="2748"/>
        </w:tabs>
      </w:pPr>
      <w:r>
        <w:t>Informácie s</w:t>
      </w:r>
      <w:r w:rsidR="00183806">
        <w:t>ú</w:t>
      </w:r>
      <w:r>
        <w:t xml:space="preserve"> zverejnené na :</w:t>
      </w:r>
    </w:p>
    <w:p w:rsidR="00DF1738" w:rsidRDefault="00DF1738" w:rsidP="00E120DC">
      <w:pPr>
        <w:tabs>
          <w:tab w:val="left" w:pos="2748"/>
        </w:tabs>
      </w:pPr>
    </w:p>
    <w:p w:rsidR="007F4F17" w:rsidRDefault="007F4F17"/>
    <w:sectPr w:rsidR="007F4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68B"/>
    <w:multiLevelType w:val="hybridMultilevel"/>
    <w:tmpl w:val="C6D6BA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6F08"/>
    <w:multiLevelType w:val="hybridMultilevel"/>
    <w:tmpl w:val="022CA9B8"/>
    <w:lvl w:ilvl="0" w:tplc="6C1CC4BE">
      <w:start w:val="1"/>
      <w:numFmt w:val="decimal"/>
      <w:lvlText w:val="%1."/>
      <w:lvlJc w:val="left"/>
      <w:pPr>
        <w:ind w:left="7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6778F4D8">
      <w:start w:val="1"/>
      <w:numFmt w:val="lowerLetter"/>
      <w:lvlText w:val="%2"/>
      <w:lvlJc w:val="left"/>
      <w:pPr>
        <w:ind w:left="14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B6B49040">
      <w:start w:val="1"/>
      <w:numFmt w:val="lowerRoman"/>
      <w:lvlText w:val="%3"/>
      <w:lvlJc w:val="left"/>
      <w:pPr>
        <w:ind w:left="2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6D4EDA48">
      <w:start w:val="1"/>
      <w:numFmt w:val="decimal"/>
      <w:lvlText w:val="%4"/>
      <w:lvlJc w:val="left"/>
      <w:pPr>
        <w:ind w:left="29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9A729564">
      <w:start w:val="1"/>
      <w:numFmt w:val="lowerLetter"/>
      <w:lvlText w:val="%5"/>
      <w:lvlJc w:val="left"/>
      <w:pPr>
        <w:ind w:left="36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AAB0B09C">
      <w:start w:val="1"/>
      <w:numFmt w:val="lowerRoman"/>
      <w:lvlText w:val="%6"/>
      <w:lvlJc w:val="left"/>
      <w:pPr>
        <w:ind w:left="43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DB70F54C">
      <w:start w:val="1"/>
      <w:numFmt w:val="decimal"/>
      <w:lvlText w:val="%7"/>
      <w:lvlJc w:val="left"/>
      <w:pPr>
        <w:ind w:left="5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117ABD06">
      <w:start w:val="1"/>
      <w:numFmt w:val="lowerLetter"/>
      <w:lvlText w:val="%8"/>
      <w:lvlJc w:val="left"/>
      <w:pPr>
        <w:ind w:left="5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1C740FC2">
      <w:start w:val="1"/>
      <w:numFmt w:val="lowerRoman"/>
      <w:lvlText w:val="%9"/>
      <w:lvlJc w:val="left"/>
      <w:pPr>
        <w:ind w:left="6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7AA90A2E"/>
    <w:multiLevelType w:val="hybridMultilevel"/>
    <w:tmpl w:val="FD5670DA"/>
    <w:lvl w:ilvl="0" w:tplc="E9FC0B1E">
      <w:start w:val="1"/>
      <w:numFmt w:val="upperLetter"/>
      <w:lvlText w:val="%1."/>
      <w:lvlJc w:val="left"/>
      <w:pPr>
        <w:ind w:left="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4AC7FDE">
      <w:start w:val="1"/>
      <w:numFmt w:val="decimal"/>
      <w:lvlText w:val="%2."/>
      <w:lvlJc w:val="left"/>
      <w:pPr>
        <w:ind w:left="1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CEA06406">
      <w:start w:val="1"/>
      <w:numFmt w:val="lowerRoman"/>
      <w:lvlText w:val="%3"/>
      <w:lvlJc w:val="left"/>
      <w:pPr>
        <w:ind w:left="13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90F8F946">
      <w:start w:val="1"/>
      <w:numFmt w:val="decimal"/>
      <w:lvlText w:val="%4"/>
      <w:lvlJc w:val="left"/>
      <w:pPr>
        <w:ind w:left="20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BAA0349E">
      <w:start w:val="1"/>
      <w:numFmt w:val="lowerLetter"/>
      <w:lvlText w:val="%5"/>
      <w:lvlJc w:val="left"/>
      <w:pPr>
        <w:ind w:left="27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21D40FB4">
      <w:start w:val="1"/>
      <w:numFmt w:val="lowerRoman"/>
      <w:lvlText w:val="%6"/>
      <w:lvlJc w:val="left"/>
      <w:pPr>
        <w:ind w:left="3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C8CCE112">
      <w:start w:val="1"/>
      <w:numFmt w:val="decimal"/>
      <w:lvlText w:val="%7"/>
      <w:lvlJc w:val="left"/>
      <w:pPr>
        <w:ind w:left="4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23C21666">
      <w:start w:val="1"/>
      <w:numFmt w:val="lowerLetter"/>
      <w:lvlText w:val="%8"/>
      <w:lvlJc w:val="left"/>
      <w:pPr>
        <w:ind w:left="4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8EF6D5F4">
      <w:start w:val="1"/>
      <w:numFmt w:val="lowerRoman"/>
      <w:lvlText w:val="%9"/>
      <w:lvlJc w:val="left"/>
      <w:pPr>
        <w:ind w:left="5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17"/>
    <w:rsid w:val="00075037"/>
    <w:rsid w:val="000931DD"/>
    <w:rsid w:val="000E6707"/>
    <w:rsid w:val="000F6413"/>
    <w:rsid w:val="00183806"/>
    <w:rsid w:val="003058FF"/>
    <w:rsid w:val="003F0C50"/>
    <w:rsid w:val="004503F7"/>
    <w:rsid w:val="004E4FE9"/>
    <w:rsid w:val="00501FD2"/>
    <w:rsid w:val="007F4F17"/>
    <w:rsid w:val="008028FD"/>
    <w:rsid w:val="008A5635"/>
    <w:rsid w:val="00BB570A"/>
    <w:rsid w:val="00C82B75"/>
    <w:rsid w:val="00DF1738"/>
    <w:rsid w:val="00E120DC"/>
    <w:rsid w:val="00E9601E"/>
    <w:rsid w:val="00ED20BE"/>
    <w:rsid w:val="00F1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BDE37-4190-4CFE-804F-F56E14D4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DF1738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DF1738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503F7"/>
    <w:rPr>
      <w:color w:val="954F72" w:themeColor="followedHyperlink"/>
      <w:u w:val="single"/>
    </w:rPr>
  </w:style>
  <w:style w:type="paragraph" w:styleId="Odsekzoznamu">
    <w:name w:val="List Paragraph"/>
    <w:basedOn w:val="Normlny"/>
    <w:uiPriority w:val="34"/>
    <w:qFormat/>
    <w:rsid w:val="00501FD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E4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E4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1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ps.sk/vyskyt-slintacky-a-krivacky-slak-v-madarsku-zmenil-pristup-farmarov-k-ochrane-chovov-zviera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vps.sk/zakaz-vstupu-nepovolanych-osob-do-chovov-z-dovodu-vyskytu-slintacky-a-krivacky-sla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vps.sk/zvierata/ako-zalozit-a-zaregistrovat-chov-hospodarskych-zvierat/" TargetMode="External"/><Relationship Id="rId11" Type="http://schemas.openxmlformats.org/officeDocument/2006/relationships/hyperlink" Target="https://disinfectants.defra.gov.uk/?startwith=View%20all" TargetMode="External"/><Relationship Id="rId5" Type="http://schemas.openxmlformats.org/officeDocument/2006/relationships/hyperlink" Target="https://svps.sk/zvierata/choroby-zvierat/slintacka-a-krivacka/" TargetMode="External"/><Relationship Id="rId10" Type="http://schemas.openxmlformats.org/officeDocument/2006/relationships/hyperlink" Target="https://svps.sk/usmernenie-na-cistenie-a-dezinfekciu-chovov-po-depopulacii-vnimavych-zvierat-pri-slintacke-a-krivac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vps.sk/zvierata/domaca-zabijacka/domaca-zabijacka-osipanych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7125</Characters>
  <Application>Microsoft Office Word</Application>
  <DocSecurity>4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KCZS Gabcikovo</dc:creator>
  <cp:keywords/>
  <dc:description/>
  <cp:lastModifiedBy>Štefan Ódor</cp:lastModifiedBy>
  <cp:revision>2</cp:revision>
  <cp:lastPrinted>2025-03-31T06:02:00Z</cp:lastPrinted>
  <dcterms:created xsi:type="dcterms:W3CDTF">2025-03-31T06:05:00Z</dcterms:created>
  <dcterms:modified xsi:type="dcterms:W3CDTF">2025-03-31T06:05:00Z</dcterms:modified>
</cp:coreProperties>
</file>