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9" w:type="dxa"/>
        <w:jc w:val="center"/>
        <w:tblInd w:w="-847" w:type="dxa"/>
        <w:tblLayout w:type="fixed"/>
        <w:tblCellMar>
          <w:left w:w="56" w:type="dxa"/>
          <w:right w:w="56" w:type="dxa"/>
        </w:tblCellMar>
        <w:tblLook w:val="0000" w:firstRow="0" w:lastRow="0" w:firstColumn="0" w:lastColumn="0" w:noHBand="0" w:noVBand="0"/>
      </w:tblPr>
      <w:tblGrid>
        <w:gridCol w:w="11114"/>
        <w:gridCol w:w="175"/>
      </w:tblGrid>
      <w:tr w:rsidR="00750C7E" w:rsidRPr="00750C7E" w:rsidTr="00386C23">
        <w:trPr>
          <w:cantSplit/>
          <w:trHeight w:val="93"/>
          <w:jc w:val="center"/>
        </w:trPr>
        <w:tc>
          <w:tcPr>
            <w:tcW w:w="11114" w:type="dxa"/>
            <w:tcBorders>
              <w:bottom w:val="single" w:sz="4" w:space="0" w:color="auto"/>
            </w:tcBorders>
            <w:shd w:val="clear" w:color="auto" w:fill="FFFFFF" w:themeFill="background1"/>
          </w:tcPr>
          <w:p w:rsidR="0070754C" w:rsidRDefault="0047290B" w:rsidP="00386C23">
            <w:pPr>
              <w:pStyle w:val="youthaf0part"/>
              <w:tabs>
                <w:tab w:val="clear" w:pos="284"/>
                <w:tab w:val="left" w:pos="6234"/>
              </w:tabs>
              <w:jc w:val="center"/>
              <w:rPr>
                <w:rFonts w:ascii="Times New Roman" w:hAnsi="Times New Roman"/>
                <w:noProof w:val="0"/>
                <w:sz w:val="20"/>
              </w:rPr>
            </w:pPr>
            <w:r>
              <w:rPr>
                <w:lang w:val="hu-HU" w:eastAsia="hu-HU"/>
              </w:rPr>
              <w:drawing>
                <wp:inline distT="0" distB="0" distL="0" distR="0" wp14:anchorId="357A578A" wp14:editId="317D0BE5">
                  <wp:extent cx="2060575" cy="601980"/>
                  <wp:effectExtent l="0" t="0" r="0" b="7620"/>
                  <wp:docPr id="2" name="Picture 2" descr="Europe for Citizens"/>
                  <wp:cNvGraphicFramePr/>
                  <a:graphic xmlns:a="http://schemas.openxmlformats.org/drawingml/2006/main">
                    <a:graphicData uri="http://schemas.openxmlformats.org/drawingml/2006/picture">
                      <pic:pic xmlns:pic="http://schemas.openxmlformats.org/drawingml/2006/picture">
                        <pic:nvPicPr>
                          <pic:cNvPr id="2" name="Picture 2" descr="Europe for Citizen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0575" cy="601980"/>
                          </a:xfrm>
                          <a:prstGeom prst="rect">
                            <a:avLst/>
                          </a:prstGeom>
                          <a:noFill/>
                          <a:ln>
                            <a:noFill/>
                          </a:ln>
                        </pic:spPr>
                      </pic:pic>
                    </a:graphicData>
                  </a:graphic>
                </wp:inline>
              </w:drawing>
            </w:r>
          </w:p>
          <w:p w:rsidR="002B241B" w:rsidRPr="00750C7E" w:rsidRDefault="002B241B" w:rsidP="00386C23">
            <w:pPr>
              <w:pStyle w:val="youthaf0part"/>
              <w:tabs>
                <w:tab w:val="clear" w:pos="284"/>
                <w:tab w:val="left" w:pos="6234"/>
              </w:tabs>
              <w:jc w:val="center"/>
              <w:rPr>
                <w:rFonts w:ascii="Times New Roman" w:hAnsi="Times New Roman"/>
                <w:noProof w:val="0"/>
                <w:sz w:val="20"/>
              </w:rPr>
            </w:pPr>
          </w:p>
        </w:tc>
        <w:tc>
          <w:tcPr>
            <w:tcW w:w="175" w:type="dxa"/>
            <w:tcBorders>
              <w:bottom w:val="single" w:sz="4" w:space="0" w:color="auto"/>
            </w:tcBorders>
            <w:shd w:val="clear" w:color="auto" w:fill="FFFFFF" w:themeFill="background1"/>
          </w:tcPr>
          <w:p w:rsidR="001232BD" w:rsidRPr="00750C7E" w:rsidRDefault="001232BD" w:rsidP="00B15B82">
            <w:pPr>
              <w:pStyle w:val="youthaf0part"/>
              <w:rPr>
                <w:rFonts w:ascii="Times New Roman" w:hAnsi="Times New Roman"/>
                <w:noProof w:val="0"/>
                <w:sz w:val="20"/>
              </w:rPr>
            </w:pPr>
          </w:p>
        </w:tc>
      </w:tr>
      <w:tr w:rsidR="00750C7E" w:rsidRPr="00E718B9" w:rsidTr="00461CE1">
        <w:trPr>
          <w:cantSplit/>
          <w:trHeight w:val="1350"/>
          <w:jc w:val="center"/>
        </w:trPr>
        <w:tc>
          <w:tcPr>
            <w:tcW w:w="11114" w:type="dxa"/>
            <w:tcBorders>
              <w:top w:val="single" w:sz="4" w:space="0" w:color="auto"/>
              <w:left w:val="single" w:sz="4" w:space="0" w:color="auto"/>
              <w:bottom w:val="single" w:sz="4" w:space="0" w:color="auto"/>
            </w:tcBorders>
            <w:shd w:val="pct20" w:color="auto" w:fill="auto"/>
            <w:vAlign w:val="center"/>
          </w:tcPr>
          <w:p w:rsidR="00A923EF" w:rsidRPr="003B52C0" w:rsidRDefault="005B68BE" w:rsidP="00461CE1">
            <w:pPr>
              <w:jc w:val="center"/>
              <w:rPr>
                <w:rFonts w:ascii="Arial" w:hAnsi="Arial" w:cs="Arial"/>
                <w:b/>
                <w:sz w:val="32"/>
                <w:szCs w:val="32"/>
              </w:rPr>
            </w:pPr>
            <w:r w:rsidRPr="003B52C0">
              <w:rPr>
                <w:rFonts w:ascii="Arial" w:hAnsi="Arial" w:cs="Arial"/>
                <w:b/>
                <w:sz w:val="32"/>
                <w:szCs w:val="32"/>
              </w:rPr>
              <w:t xml:space="preserve">The project </w:t>
            </w:r>
            <w:r w:rsidR="00B13CE9" w:rsidRPr="003B52C0">
              <w:rPr>
                <w:rFonts w:ascii="Arial" w:hAnsi="Arial" w:cs="Arial"/>
                <w:b/>
                <w:sz w:val="32"/>
                <w:szCs w:val="32"/>
              </w:rPr>
              <w:t>«</w:t>
            </w:r>
            <w:r w:rsidR="006B33FE" w:rsidRPr="00FB6D38">
              <w:rPr>
                <w:rFonts w:ascii="Arial" w:hAnsi="Arial" w:cs="Arial"/>
                <w:b/>
                <w:sz w:val="32"/>
                <w:szCs w:val="32"/>
                <w:lang w:val="hu-HU"/>
              </w:rPr>
              <w:t>Partneri találkozó a hagyományok és az EU-s értékek szellemében</w:t>
            </w:r>
            <w:r w:rsidR="00B13CE9" w:rsidRPr="003B52C0">
              <w:rPr>
                <w:rFonts w:ascii="Arial" w:hAnsi="Arial" w:cs="Arial"/>
                <w:b/>
                <w:sz w:val="32"/>
                <w:szCs w:val="32"/>
              </w:rPr>
              <w:t>»</w:t>
            </w:r>
            <w:r w:rsidR="00082262" w:rsidRPr="003B52C0">
              <w:rPr>
                <w:rFonts w:ascii="Arial" w:hAnsi="Arial" w:cs="Arial"/>
                <w:b/>
                <w:sz w:val="32"/>
                <w:szCs w:val="32"/>
              </w:rPr>
              <w:t xml:space="preserve"> </w:t>
            </w:r>
            <w:r w:rsidR="001F460B" w:rsidRPr="003B52C0">
              <w:rPr>
                <w:rFonts w:ascii="Arial" w:hAnsi="Arial" w:cs="Arial"/>
                <w:b/>
                <w:sz w:val="32"/>
                <w:szCs w:val="32"/>
              </w:rPr>
              <w:t>was</w:t>
            </w:r>
            <w:r w:rsidR="00E718B9" w:rsidRPr="003B52C0">
              <w:rPr>
                <w:rFonts w:ascii="Arial" w:hAnsi="Arial" w:cs="Arial"/>
                <w:b/>
                <w:sz w:val="32"/>
                <w:szCs w:val="32"/>
              </w:rPr>
              <w:t xml:space="preserve"> funded </w:t>
            </w:r>
            <w:r w:rsidR="0066404E" w:rsidRPr="003B52C0">
              <w:rPr>
                <w:rFonts w:ascii="Arial" w:hAnsi="Arial" w:cs="Arial"/>
                <w:b/>
                <w:sz w:val="32"/>
                <w:szCs w:val="32"/>
              </w:rPr>
              <w:t xml:space="preserve">with the support of the </w:t>
            </w:r>
            <w:r w:rsidR="00E718B9" w:rsidRPr="003B52C0">
              <w:rPr>
                <w:rFonts w:ascii="Arial" w:hAnsi="Arial" w:cs="Arial"/>
                <w:b/>
                <w:sz w:val="32"/>
                <w:szCs w:val="32"/>
              </w:rPr>
              <w:t xml:space="preserve">European </w:t>
            </w:r>
            <w:r w:rsidR="001F460B" w:rsidRPr="003B52C0">
              <w:rPr>
                <w:rFonts w:ascii="Arial" w:hAnsi="Arial" w:cs="Arial"/>
                <w:b/>
                <w:sz w:val="32"/>
                <w:szCs w:val="32"/>
              </w:rPr>
              <w:t xml:space="preserve">Union </w:t>
            </w:r>
            <w:r w:rsidR="00E718B9" w:rsidRPr="003B52C0">
              <w:rPr>
                <w:rFonts w:ascii="Arial" w:hAnsi="Arial" w:cs="Arial"/>
                <w:b/>
                <w:sz w:val="32"/>
                <w:szCs w:val="32"/>
              </w:rPr>
              <w:t>under the</w:t>
            </w:r>
            <w:r w:rsidR="0066404E" w:rsidRPr="003B52C0">
              <w:rPr>
                <w:rFonts w:ascii="Arial" w:hAnsi="Arial" w:cs="Arial"/>
                <w:b/>
                <w:sz w:val="32"/>
                <w:szCs w:val="32"/>
              </w:rPr>
              <w:t xml:space="preserve"> Programme</w:t>
            </w:r>
            <w:r w:rsidR="00E718B9" w:rsidRPr="003B52C0">
              <w:rPr>
                <w:rFonts w:ascii="Arial" w:hAnsi="Arial" w:cs="Arial"/>
                <w:b/>
                <w:sz w:val="32"/>
                <w:szCs w:val="32"/>
              </w:rPr>
              <w:t xml:space="preserve"> "Europe for Citizens</w:t>
            </w:r>
            <w:r w:rsidR="00734904" w:rsidRPr="003B52C0">
              <w:rPr>
                <w:rFonts w:ascii="Arial" w:hAnsi="Arial" w:cs="Arial"/>
                <w:b/>
                <w:sz w:val="32"/>
                <w:szCs w:val="32"/>
              </w:rPr>
              <w:t>"</w:t>
            </w:r>
          </w:p>
        </w:tc>
        <w:tc>
          <w:tcPr>
            <w:tcW w:w="175" w:type="dxa"/>
            <w:tcBorders>
              <w:top w:val="single" w:sz="4" w:space="0" w:color="auto"/>
              <w:bottom w:val="single" w:sz="4" w:space="0" w:color="auto"/>
              <w:right w:val="single" w:sz="4" w:space="0" w:color="auto"/>
            </w:tcBorders>
            <w:shd w:val="pct20" w:color="auto" w:fill="auto"/>
          </w:tcPr>
          <w:p w:rsidR="008442A8" w:rsidRPr="003B52C0" w:rsidRDefault="008442A8" w:rsidP="00B15B82">
            <w:pPr>
              <w:pStyle w:val="youthaf0part"/>
              <w:rPr>
                <w:rFonts w:ascii="Times New Roman" w:hAnsi="Times New Roman"/>
                <w:noProof w:val="0"/>
                <w:sz w:val="32"/>
                <w:szCs w:val="32"/>
              </w:rPr>
            </w:pPr>
          </w:p>
        </w:tc>
      </w:tr>
      <w:tr w:rsidR="00750C7E" w:rsidRPr="00E718B9" w:rsidTr="00386C23">
        <w:trPr>
          <w:cantSplit/>
          <w:jc w:val="center"/>
        </w:trPr>
        <w:tc>
          <w:tcPr>
            <w:tcW w:w="11289" w:type="dxa"/>
            <w:gridSpan w:val="2"/>
            <w:tcBorders>
              <w:top w:val="single" w:sz="4" w:space="0" w:color="auto"/>
              <w:bottom w:val="single" w:sz="4" w:space="0" w:color="auto"/>
            </w:tcBorders>
            <w:shd w:val="clear" w:color="auto" w:fill="FFFFFF" w:themeFill="background1"/>
            <w:vAlign w:val="center"/>
          </w:tcPr>
          <w:p w:rsidR="005B2DC9" w:rsidRPr="003B52C0" w:rsidRDefault="005B2DC9" w:rsidP="00B15B82">
            <w:pPr>
              <w:pStyle w:val="youthaf2subtopic"/>
              <w:spacing w:before="120" w:after="120"/>
              <w:ind w:left="227" w:right="227"/>
              <w:jc w:val="center"/>
              <w:rPr>
                <w:rFonts w:ascii="Times New Roman" w:hAnsi="Times New Roman"/>
                <w:i w:val="0"/>
                <w:noProof w:val="0"/>
                <w:spacing w:val="-4"/>
                <w:sz w:val="22"/>
                <w:szCs w:val="22"/>
              </w:rPr>
            </w:pPr>
          </w:p>
        </w:tc>
      </w:tr>
      <w:tr w:rsidR="00750C7E" w:rsidRPr="00FB7DBF" w:rsidTr="00461CE1">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404E" w:rsidRPr="003B52C0" w:rsidRDefault="00C73995" w:rsidP="00461CE1">
            <w:pPr>
              <w:spacing w:before="120"/>
              <w:jc w:val="center"/>
              <w:textAlignment w:val="top"/>
              <w:rPr>
                <w:rFonts w:ascii="Arial" w:hAnsi="Arial" w:cs="Arial"/>
                <w:b/>
                <w:sz w:val="24"/>
                <w:szCs w:val="24"/>
              </w:rPr>
            </w:pPr>
            <w:r w:rsidRPr="003B52C0">
              <w:rPr>
                <w:rFonts w:ascii="Arial" w:hAnsi="Arial" w:cs="Arial"/>
                <w:b/>
                <w:sz w:val="24"/>
                <w:szCs w:val="24"/>
              </w:rPr>
              <w:t xml:space="preserve">Applicable </w:t>
            </w:r>
            <w:r w:rsidR="00FB7DBF" w:rsidRPr="003B52C0">
              <w:rPr>
                <w:rFonts w:ascii="Arial" w:hAnsi="Arial" w:cs="Arial"/>
                <w:b/>
                <w:sz w:val="24"/>
                <w:szCs w:val="24"/>
              </w:rPr>
              <w:t xml:space="preserve">to the </w:t>
            </w:r>
            <w:r w:rsidR="00734904" w:rsidRPr="003B52C0">
              <w:rPr>
                <w:rFonts w:ascii="Arial" w:hAnsi="Arial" w:cs="Arial"/>
                <w:b/>
                <w:sz w:val="24"/>
                <w:szCs w:val="24"/>
              </w:rPr>
              <w:t>A</w:t>
            </w:r>
            <w:r w:rsidR="00750C7E" w:rsidRPr="003B52C0">
              <w:rPr>
                <w:rFonts w:ascii="Arial" w:hAnsi="Arial" w:cs="Arial"/>
                <w:b/>
                <w:sz w:val="24"/>
                <w:szCs w:val="24"/>
              </w:rPr>
              <w:t>ction 1, M</w:t>
            </w:r>
            <w:r w:rsidRPr="003B52C0">
              <w:rPr>
                <w:rFonts w:ascii="Arial" w:hAnsi="Arial" w:cs="Arial"/>
                <w:b/>
                <w:sz w:val="24"/>
                <w:szCs w:val="24"/>
              </w:rPr>
              <w:t>e</w:t>
            </w:r>
            <w:r w:rsidR="00FB7DBF" w:rsidRPr="003B52C0">
              <w:rPr>
                <w:rFonts w:ascii="Arial" w:hAnsi="Arial" w:cs="Arial"/>
                <w:b/>
                <w:sz w:val="24"/>
                <w:szCs w:val="24"/>
              </w:rPr>
              <w:t>a</w:t>
            </w:r>
            <w:r w:rsidRPr="003B52C0">
              <w:rPr>
                <w:rFonts w:ascii="Arial" w:hAnsi="Arial" w:cs="Arial"/>
                <w:b/>
                <w:sz w:val="24"/>
                <w:szCs w:val="24"/>
              </w:rPr>
              <w:t>sure 1.1</w:t>
            </w:r>
          </w:p>
          <w:p w:rsidR="00927012" w:rsidRPr="003B52C0" w:rsidRDefault="00C73995" w:rsidP="00461CE1">
            <w:pPr>
              <w:spacing w:before="120"/>
              <w:jc w:val="center"/>
              <w:textAlignment w:val="top"/>
              <w:rPr>
                <w:rFonts w:ascii="Arial" w:hAnsi="Arial" w:cs="Arial"/>
                <w:b/>
                <w:sz w:val="24"/>
                <w:szCs w:val="24"/>
                <w:lang w:eastAsia="en-GB"/>
              </w:rPr>
            </w:pPr>
            <w:r w:rsidRPr="003B52C0">
              <w:rPr>
                <w:rFonts w:ascii="Arial" w:hAnsi="Arial" w:cs="Arial"/>
                <w:b/>
                <w:i/>
                <w:sz w:val="24"/>
                <w:szCs w:val="24"/>
              </w:rPr>
              <w:t>"</w:t>
            </w:r>
            <w:r w:rsidR="00FB7DBF" w:rsidRPr="003B52C0">
              <w:rPr>
                <w:rFonts w:ascii="Arial" w:hAnsi="Arial" w:cs="Arial"/>
                <w:b/>
                <w:i/>
                <w:sz w:val="24"/>
                <w:szCs w:val="24"/>
              </w:rPr>
              <w:t>Town Twinning Citizens' Meetings</w:t>
            </w:r>
            <w:r w:rsidRPr="003B52C0">
              <w:rPr>
                <w:rFonts w:ascii="Arial" w:hAnsi="Arial" w:cs="Arial"/>
                <w:b/>
                <w:i/>
                <w:sz w:val="24"/>
                <w:szCs w:val="24"/>
              </w:rPr>
              <w:t>”</w:t>
            </w:r>
          </w:p>
        </w:tc>
      </w:tr>
      <w:tr w:rsidR="00750C7E" w:rsidRPr="000D12A0" w:rsidTr="00386C23">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428C6" w:rsidRPr="003B52C0" w:rsidRDefault="00F428C6" w:rsidP="000D12A0">
            <w:pPr>
              <w:rPr>
                <w:rStyle w:val="hps"/>
                <w:rFonts w:ascii="Arial" w:hAnsi="Arial" w:cs="Arial"/>
                <w:b/>
                <w:sz w:val="22"/>
                <w:szCs w:val="22"/>
                <w:lang w:val="en"/>
              </w:rPr>
            </w:pPr>
          </w:p>
          <w:p w:rsidR="00212540" w:rsidRDefault="000D12A0" w:rsidP="000D12A0">
            <w:pPr>
              <w:rPr>
                <w:rFonts w:ascii="Arial" w:hAnsi="Arial" w:cs="Arial"/>
                <w:sz w:val="22"/>
                <w:szCs w:val="22"/>
                <w:lang w:val="en"/>
              </w:rPr>
            </w:pPr>
            <w:r w:rsidRPr="003B52C0">
              <w:rPr>
                <w:rStyle w:val="hps"/>
                <w:rFonts w:ascii="Arial" w:hAnsi="Arial" w:cs="Arial"/>
                <w:b/>
                <w:sz w:val="22"/>
                <w:szCs w:val="22"/>
                <w:lang w:val="en"/>
              </w:rPr>
              <w:t>Participation</w:t>
            </w:r>
            <w:r w:rsidRPr="003B52C0">
              <w:rPr>
                <w:rFonts w:ascii="Arial" w:hAnsi="Arial" w:cs="Arial"/>
                <w:b/>
                <w:sz w:val="22"/>
                <w:szCs w:val="22"/>
                <w:lang w:val="en"/>
              </w:rPr>
              <w:t>:</w:t>
            </w:r>
            <w:r w:rsidRPr="003B52C0">
              <w:rPr>
                <w:rFonts w:ascii="Arial" w:hAnsi="Arial" w:cs="Arial"/>
                <w:sz w:val="22"/>
                <w:szCs w:val="22"/>
                <w:lang w:val="en"/>
              </w:rPr>
              <w:t xml:space="preserve"> The project </w:t>
            </w:r>
            <w:r w:rsidR="00060FE2">
              <w:rPr>
                <w:rFonts w:ascii="Arial" w:hAnsi="Arial" w:cs="Arial"/>
                <w:sz w:val="22"/>
                <w:szCs w:val="22"/>
                <w:lang w:val="en"/>
              </w:rPr>
              <w:t xml:space="preserve">involved </w:t>
            </w:r>
            <w:r w:rsidR="00212540">
              <w:rPr>
                <w:rFonts w:ascii="Arial" w:hAnsi="Arial" w:cs="Arial"/>
                <w:sz w:val="22"/>
                <w:szCs w:val="22"/>
                <w:lang w:val="en"/>
              </w:rPr>
              <w:t xml:space="preserve"> </w:t>
            </w:r>
            <w:r w:rsidR="006B33FE">
              <w:rPr>
                <w:rFonts w:ascii="Arial" w:hAnsi="Arial" w:cs="Arial"/>
                <w:sz w:val="22"/>
                <w:szCs w:val="22"/>
                <w:lang w:val="en"/>
              </w:rPr>
              <w:t>835</w:t>
            </w:r>
            <w:r w:rsidRPr="003B52C0">
              <w:rPr>
                <w:rFonts w:ascii="Arial" w:hAnsi="Arial" w:cs="Arial"/>
                <w:sz w:val="22"/>
                <w:szCs w:val="22"/>
                <w:lang w:val="en"/>
              </w:rPr>
              <w:t xml:space="preserve"> </w:t>
            </w:r>
            <w:r w:rsidR="00524C4A">
              <w:rPr>
                <w:rStyle w:val="hps"/>
                <w:rFonts w:ascii="Arial" w:hAnsi="Arial" w:cs="Arial"/>
                <w:sz w:val="22"/>
                <w:szCs w:val="22"/>
                <w:lang w:val="en"/>
              </w:rPr>
              <w:t xml:space="preserve">citizens, notably </w:t>
            </w:r>
            <w:r w:rsidR="006B33FE">
              <w:rPr>
                <w:rStyle w:val="hps"/>
                <w:rFonts w:ascii="Arial" w:hAnsi="Arial" w:cs="Arial"/>
                <w:sz w:val="22"/>
                <w:szCs w:val="22"/>
                <w:lang w:val="en"/>
              </w:rPr>
              <w:t>45</w:t>
            </w:r>
            <w:r w:rsidR="00212540">
              <w:rPr>
                <w:rStyle w:val="hps"/>
                <w:rFonts w:ascii="Arial" w:hAnsi="Arial" w:cs="Arial"/>
                <w:sz w:val="22"/>
                <w:szCs w:val="22"/>
                <w:lang w:val="en"/>
              </w:rPr>
              <w:t xml:space="preserve"> participants</w:t>
            </w:r>
            <w:r w:rsidRPr="003B52C0">
              <w:rPr>
                <w:rFonts w:ascii="Arial" w:hAnsi="Arial" w:cs="Arial"/>
                <w:sz w:val="22"/>
                <w:szCs w:val="22"/>
                <w:lang w:val="en"/>
              </w:rPr>
              <w:t xml:space="preserve"> </w:t>
            </w:r>
            <w:r w:rsidRPr="003B52C0">
              <w:rPr>
                <w:rStyle w:val="hps"/>
                <w:rFonts w:ascii="Arial" w:hAnsi="Arial" w:cs="Arial"/>
                <w:sz w:val="22"/>
                <w:szCs w:val="22"/>
                <w:lang w:val="en"/>
              </w:rPr>
              <w:t>from</w:t>
            </w:r>
            <w:r w:rsidRPr="003B52C0">
              <w:rPr>
                <w:rFonts w:ascii="Arial" w:hAnsi="Arial" w:cs="Arial"/>
                <w:sz w:val="22"/>
                <w:szCs w:val="22"/>
                <w:lang w:val="en"/>
              </w:rPr>
              <w:t xml:space="preserve"> </w:t>
            </w:r>
            <w:r w:rsidR="00524C4A">
              <w:rPr>
                <w:rStyle w:val="hps"/>
                <w:rFonts w:ascii="Arial" w:hAnsi="Arial" w:cs="Arial"/>
                <w:sz w:val="22"/>
                <w:szCs w:val="22"/>
                <w:lang w:val="en"/>
              </w:rPr>
              <w:t>the c</w:t>
            </w:r>
            <w:r w:rsidRPr="003B52C0">
              <w:rPr>
                <w:rStyle w:val="hps"/>
                <w:rFonts w:ascii="Arial" w:hAnsi="Arial" w:cs="Arial"/>
                <w:sz w:val="22"/>
                <w:szCs w:val="22"/>
                <w:lang w:val="en"/>
              </w:rPr>
              <w:t>ity of</w:t>
            </w:r>
            <w:r w:rsidR="00212540">
              <w:rPr>
                <w:rStyle w:val="hps"/>
                <w:rFonts w:ascii="Arial" w:hAnsi="Arial" w:cs="Arial"/>
                <w:sz w:val="22"/>
                <w:szCs w:val="22"/>
                <w:lang w:val="en"/>
              </w:rPr>
              <w:t xml:space="preserve"> </w:t>
            </w:r>
            <w:r w:rsidRPr="003B52C0">
              <w:rPr>
                <w:rFonts w:ascii="Arial" w:hAnsi="Arial" w:cs="Arial"/>
                <w:sz w:val="22"/>
                <w:szCs w:val="22"/>
                <w:lang w:val="en"/>
              </w:rPr>
              <w:t xml:space="preserve"> </w:t>
            </w:r>
            <w:proofErr w:type="spellStart"/>
            <w:r w:rsidR="006B33FE">
              <w:rPr>
                <w:rStyle w:val="hps"/>
                <w:rFonts w:ascii="Arial" w:hAnsi="Arial" w:cs="Arial"/>
                <w:sz w:val="22"/>
                <w:szCs w:val="22"/>
                <w:lang w:val="en"/>
              </w:rPr>
              <w:t>Bulhary</w:t>
            </w:r>
            <w:proofErr w:type="spellEnd"/>
            <w:r w:rsidR="00524C4A">
              <w:rPr>
                <w:rStyle w:val="hps"/>
                <w:rFonts w:ascii="Arial" w:hAnsi="Arial" w:cs="Arial"/>
                <w:sz w:val="22"/>
                <w:szCs w:val="22"/>
                <w:lang w:val="en"/>
              </w:rPr>
              <w:t xml:space="preserve"> (</w:t>
            </w:r>
            <w:r w:rsidR="006B33FE">
              <w:rPr>
                <w:rStyle w:val="hps"/>
                <w:rFonts w:ascii="Arial" w:hAnsi="Arial" w:cs="Arial"/>
                <w:b/>
                <w:sz w:val="22"/>
                <w:szCs w:val="22"/>
                <w:lang w:val="en"/>
              </w:rPr>
              <w:t>Czech Republic</w:t>
            </w:r>
            <w:r w:rsidRPr="003B52C0">
              <w:rPr>
                <w:rFonts w:ascii="Arial" w:hAnsi="Arial" w:cs="Arial"/>
                <w:sz w:val="22"/>
                <w:szCs w:val="22"/>
                <w:lang w:val="en"/>
              </w:rPr>
              <w:t>)</w:t>
            </w:r>
            <w:r w:rsidR="00524C4A">
              <w:rPr>
                <w:rFonts w:ascii="Arial" w:hAnsi="Arial" w:cs="Arial"/>
                <w:sz w:val="22"/>
                <w:szCs w:val="22"/>
                <w:lang w:val="en"/>
              </w:rPr>
              <w:t>,</w:t>
            </w:r>
            <w:r w:rsidR="00212540">
              <w:rPr>
                <w:rFonts w:ascii="Arial" w:hAnsi="Arial" w:cs="Arial"/>
                <w:sz w:val="22"/>
                <w:szCs w:val="22"/>
                <w:lang w:val="en"/>
              </w:rPr>
              <w:t xml:space="preserve"> </w:t>
            </w:r>
            <w:r w:rsidR="00524C4A">
              <w:rPr>
                <w:rFonts w:ascii="Arial" w:hAnsi="Arial" w:cs="Arial"/>
                <w:sz w:val="22"/>
                <w:szCs w:val="22"/>
                <w:lang w:val="en"/>
              </w:rPr>
              <w:t xml:space="preserve"> </w:t>
            </w:r>
          </w:p>
          <w:p w:rsidR="00CB2BAA" w:rsidRDefault="006B33FE" w:rsidP="00CB2BAA">
            <w:pPr>
              <w:rPr>
                <w:rFonts w:ascii="Arial" w:hAnsi="Arial" w:cs="Arial"/>
                <w:sz w:val="22"/>
                <w:szCs w:val="22"/>
                <w:lang w:val="en"/>
              </w:rPr>
            </w:pPr>
            <w:r>
              <w:rPr>
                <w:rFonts w:ascii="Arial" w:hAnsi="Arial" w:cs="Arial"/>
                <w:sz w:val="22"/>
                <w:szCs w:val="22"/>
                <w:lang w:val="en"/>
              </w:rPr>
              <w:t xml:space="preserve">45 </w:t>
            </w:r>
            <w:r w:rsidR="00212540">
              <w:rPr>
                <w:rFonts w:ascii="Arial" w:hAnsi="Arial" w:cs="Arial"/>
                <w:sz w:val="22"/>
                <w:szCs w:val="22"/>
                <w:lang w:val="en"/>
              </w:rPr>
              <w:t xml:space="preserve">participants </w:t>
            </w:r>
            <w:r w:rsidR="00524C4A">
              <w:rPr>
                <w:rFonts w:ascii="Arial" w:hAnsi="Arial" w:cs="Arial"/>
                <w:sz w:val="22"/>
                <w:szCs w:val="22"/>
                <w:lang w:val="en"/>
              </w:rPr>
              <w:t>from the c</w:t>
            </w:r>
            <w:r w:rsidR="000D12A0" w:rsidRPr="003B52C0">
              <w:rPr>
                <w:rStyle w:val="hps"/>
                <w:rFonts w:ascii="Arial" w:hAnsi="Arial" w:cs="Arial"/>
                <w:sz w:val="22"/>
                <w:szCs w:val="22"/>
                <w:lang w:val="en"/>
              </w:rPr>
              <w:t>ity</w:t>
            </w:r>
            <w:r w:rsidR="000D12A0" w:rsidRPr="003B52C0">
              <w:rPr>
                <w:rFonts w:ascii="Arial" w:hAnsi="Arial" w:cs="Arial"/>
                <w:sz w:val="22"/>
                <w:szCs w:val="22"/>
                <w:lang w:val="en"/>
              </w:rPr>
              <w:t xml:space="preserve"> </w:t>
            </w:r>
            <w:r w:rsidR="00524C4A">
              <w:rPr>
                <w:rFonts w:ascii="Arial" w:hAnsi="Arial" w:cs="Arial"/>
                <w:sz w:val="22"/>
                <w:szCs w:val="22"/>
                <w:lang w:val="en"/>
              </w:rPr>
              <w:t xml:space="preserve">of </w:t>
            </w:r>
            <w:proofErr w:type="spellStart"/>
            <w:r>
              <w:rPr>
                <w:rStyle w:val="hps"/>
                <w:rFonts w:ascii="Arial" w:hAnsi="Arial" w:cs="Arial"/>
                <w:sz w:val="22"/>
                <w:szCs w:val="22"/>
                <w:lang w:val="en"/>
              </w:rPr>
              <w:t>Sobor</w:t>
            </w:r>
            <w:proofErr w:type="spellEnd"/>
            <w:r w:rsidR="000D12A0" w:rsidRPr="003B52C0">
              <w:rPr>
                <w:rFonts w:ascii="Arial" w:hAnsi="Arial" w:cs="Arial"/>
                <w:sz w:val="22"/>
                <w:szCs w:val="22"/>
                <w:lang w:val="en"/>
              </w:rPr>
              <w:t xml:space="preserve"> </w:t>
            </w:r>
            <w:r w:rsidR="000D12A0" w:rsidRPr="003B52C0">
              <w:rPr>
                <w:rStyle w:val="hps"/>
                <w:rFonts w:ascii="Arial" w:hAnsi="Arial" w:cs="Arial"/>
                <w:sz w:val="22"/>
                <w:szCs w:val="22"/>
                <w:lang w:val="en"/>
              </w:rPr>
              <w:t>(</w:t>
            </w:r>
            <w:r>
              <w:rPr>
                <w:rStyle w:val="hps"/>
                <w:rFonts w:ascii="Arial" w:hAnsi="Arial" w:cs="Arial"/>
                <w:b/>
                <w:sz w:val="22"/>
                <w:szCs w:val="22"/>
                <w:lang w:val="en"/>
              </w:rPr>
              <w:t>Hungary</w:t>
            </w:r>
            <w:r w:rsidR="000D12A0" w:rsidRPr="003B52C0">
              <w:rPr>
                <w:rStyle w:val="hps"/>
                <w:rFonts w:ascii="Arial" w:hAnsi="Arial" w:cs="Arial"/>
                <w:sz w:val="22"/>
                <w:szCs w:val="22"/>
                <w:lang w:val="en"/>
              </w:rPr>
              <w:t>)</w:t>
            </w:r>
            <w:r>
              <w:rPr>
                <w:rFonts w:ascii="Arial" w:hAnsi="Arial" w:cs="Arial"/>
                <w:sz w:val="22"/>
                <w:szCs w:val="22"/>
                <w:lang w:val="en"/>
              </w:rPr>
              <w:t xml:space="preserve">, </w:t>
            </w:r>
            <w:r>
              <w:rPr>
                <w:rFonts w:ascii="Arial" w:hAnsi="Arial" w:cs="Arial"/>
                <w:sz w:val="22"/>
                <w:szCs w:val="22"/>
                <w:lang w:val="en"/>
              </w:rPr>
              <w:t>45 participants from the c</w:t>
            </w:r>
            <w:r w:rsidRPr="003B52C0">
              <w:rPr>
                <w:rStyle w:val="hps"/>
                <w:rFonts w:ascii="Arial" w:hAnsi="Arial" w:cs="Arial"/>
                <w:sz w:val="22"/>
                <w:szCs w:val="22"/>
                <w:lang w:val="en"/>
              </w:rPr>
              <w:t>ity</w:t>
            </w:r>
            <w:r w:rsidRPr="003B52C0">
              <w:rPr>
                <w:rFonts w:ascii="Arial" w:hAnsi="Arial" w:cs="Arial"/>
                <w:sz w:val="22"/>
                <w:szCs w:val="22"/>
                <w:lang w:val="en"/>
              </w:rPr>
              <w:t xml:space="preserve"> </w:t>
            </w:r>
            <w:r>
              <w:rPr>
                <w:rFonts w:ascii="Arial" w:hAnsi="Arial" w:cs="Arial"/>
                <w:sz w:val="22"/>
                <w:szCs w:val="22"/>
                <w:lang w:val="en"/>
              </w:rPr>
              <w:t xml:space="preserve">of </w:t>
            </w:r>
            <w:proofErr w:type="spellStart"/>
            <w:r w:rsidR="00CB2BAA">
              <w:rPr>
                <w:rStyle w:val="hps"/>
                <w:rFonts w:ascii="Arial" w:hAnsi="Arial" w:cs="Arial"/>
                <w:sz w:val="22"/>
                <w:szCs w:val="22"/>
                <w:lang w:val="en"/>
              </w:rPr>
              <w:t>Csikvánd</w:t>
            </w:r>
            <w:proofErr w:type="spellEnd"/>
            <w:r w:rsidRPr="003B52C0">
              <w:rPr>
                <w:rFonts w:ascii="Arial" w:hAnsi="Arial" w:cs="Arial"/>
                <w:sz w:val="22"/>
                <w:szCs w:val="22"/>
                <w:lang w:val="en"/>
              </w:rPr>
              <w:t xml:space="preserve"> </w:t>
            </w:r>
            <w:r w:rsidRPr="003B52C0">
              <w:rPr>
                <w:rStyle w:val="hps"/>
                <w:rFonts w:ascii="Arial" w:hAnsi="Arial" w:cs="Arial"/>
                <w:sz w:val="22"/>
                <w:szCs w:val="22"/>
                <w:lang w:val="en"/>
              </w:rPr>
              <w:t>(</w:t>
            </w:r>
            <w:r>
              <w:rPr>
                <w:rStyle w:val="hps"/>
                <w:rFonts w:ascii="Arial" w:hAnsi="Arial" w:cs="Arial"/>
                <w:b/>
                <w:sz w:val="22"/>
                <w:szCs w:val="22"/>
                <w:lang w:val="en"/>
              </w:rPr>
              <w:t>Hungary</w:t>
            </w:r>
            <w:r w:rsidRPr="003B52C0">
              <w:rPr>
                <w:rStyle w:val="hps"/>
                <w:rFonts w:ascii="Arial" w:hAnsi="Arial" w:cs="Arial"/>
                <w:sz w:val="22"/>
                <w:szCs w:val="22"/>
                <w:lang w:val="en"/>
              </w:rPr>
              <w:t>)</w:t>
            </w:r>
            <w:r w:rsidR="00CB2BAA">
              <w:rPr>
                <w:rFonts w:ascii="Arial" w:hAnsi="Arial" w:cs="Arial"/>
                <w:sz w:val="22"/>
                <w:szCs w:val="22"/>
                <w:lang w:val="en"/>
              </w:rPr>
              <w:t xml:space="preserve"> and 700 </w:t>
            </w:r>
            <w:r w:rsidR="00CB2BAA">
              <w:rPr>
                <w:rFonts w:ascii="Arial" w:hAnsi="Arial" w:cs="Arial"/>
                <w:sz w:val="22"/>
                <w:szCs w:val="22"/>
                <w:lang w:val="en"/>
              </w:rPr>
              <w:t>participants from the c</w:t>
            </w:r>
            <w:r w:rsidR="00CB2BAA" w:rsidRPr="003B52C0">
              <w:rPr>
                <w:rStyle w:val="hps"/>
                <w:rFonts w:ascii="Arial" w:hAnsi="Arial" w:cs="Arial"/>
                <w:sz w:val="22"/>
                <w:szCs w:val="22"/>
                <w:lang w:val="en"/>
              </w:rPr>
              <w:t>ity</w:t>
            </w:r>
            <w:r w:rsidR="00CB2BAA" w:rsidRPr="003B52C0">
              <w:rPr>
                <w:rFonts w:ascii="Arial" w:hAnsi="Arial" w:cs="Arial"/>
                <w:sz w:val="22"/>
                <w:szCs w:val="22"/>
                <w:lang w:val="en"/>
              </w:rPr>
              <w:t xml:space="preserve"> </w:t>
            </w:r>
            <w:r w:rsidR="00CB2BAA">
              <w:rPr>
                <w:rFonts w:ascii="Arial" w:hAnsi="Arial" w:cs="Arial"/>
                <w:sz w:val="22"/>
                <w:szCs w:val="22"/>
                <w:lang w:val="en"/>
              </w:rPr>
              <w:t xml:space="preserve">of </w:t>
            </w:r>
            <w:proofErr w:type="spellStart"/>
            <w:r w:rsidR="00CB2BAA">
              <w:rPr>
                <w:rStyle w:val="hps"/>
                <w:rFonts w:ascii="Arial" w:hAnsi="Arial" w:cs="Arial"/>
                <w:sz w:val="22"/>
                <w:szCs w:val="22"/>
                <w:lang w:val="en"/>
              </w:rPr>
              <w:t>Dunajsk</w:t>
            </w:r>
            <w:proofErr w:type="spellEnd"/>
            <w:r w:rsidR="00CB2BAA">
              <w:rPr>
                <w:rStyle w:val="hps"/>
                <w:rFonts w:ascii="Arial" w:hAnsi="Arial" w:cs="Arial"/>
                <w:sz w:val="22"/>
                <w:szCs w:val="22"/>
                <w:lang w:val="sk-SK"/>
              </w:rPr>
              <w:t>ý Klátov</w:t>
            </w:r>
            <w:r w:rsidR="00CB2BAA" w:rsidRPr="003B52C0">
              <w:rPr>
                <w:rFonts w:ascii="Arial" w:hAnsi="Arial" w:cs="Arial"/>
                <w:sz w:val="22"/>
                <w:szCs w:val="22"/>
                <w:lang w:val="en"/>
              </w:rPr>
              <w:t xml:space="preserve"> </w:t>
            </w:r>
            <w:r w:rsidR="00CB2BAA" w:rsidRPr="003B52C0">
              <w:rPr>
                <w:rStyle w:val="hps"/>
                <w:rFonts w:ascii="Arial" w:hAnsi="Arial" w:cs="Arial"/>
                <w:sz w:val="22"/>
                <w:szCs w:val="22"/>
                <w:lang w:val="en"/>
              </w:rPr>
              <w:t>(</w:t>
            </w:r>
            <w:r w:rsidR="00CB2BAA">
              <w:rPr>
                <w:rStyle w:val="hps"/>
                <w:rFonts w:ascii="Arial" w:hAnsi="Arial" w:cs="Arial"/>
                <w:b/>
                <w:sz w:val="22"/>
                <w:szCs w:val="22"/>
                <w:lang w:val="en"/>
              </w:rPr>
              <w:t>Slovakia</w:t>
            </w:r>
            <w:r w:rsidR="00CB2BAA" w:rsidRPr="003B52C0">
              <w:rPr>
                <w:rStyle w:val="hps"/>
                <w:rFonts w:ascii="Arial" w:hAnsi="Arial" w:cs="Arial"/>
                <w:sz w:val="22"/>
                <w:szCs w:val="22"/>
                <w:lang w:val="en"/>
              </w:rPr>
              <w:t>)</w:t>
            </w:r>
            <w:r w:rsidR="00CB2BAA">
              <w:rPr>
                <w:rFonts w:ascii="Arial" w:hAnsi="Arial" w:cs="Arial"/>
                <w:sz w:val="22"/>
                <w:szCs w:val="22"/>
                <w:lang w:val="en"/>
              </w:rPr>
              <w:t>.</w:t>
            </w:r>
            <w:r w:rsidR="00CB2BAA">
              <w:rPr>
                <w:rFonts w:ascii="Arial" w:hAnsi="Arial" w:cs="Arial"/>
                <w:sz w:val="22"/>
                <w:szCs w:val="22"/>
                <w:lang w:val="en"/>
              </w:rPr>
              <w:t xml:space="preserve"> </w:t>
            </w:r>
          </w:p>
          <w:p w:rsidR="003B52C0" w:rsidRDefault="000D12A0" w:rsidP="000D12A0">
            <w:pPr>
              <w:rPr>
                <w:rStyle w:val="hps"/>
                <w:rFonts w:ascii="Arial" w:hAnsi="Arial" w:cs="Arial"/>
                <w:b/>
                <w:sz w:val="22"/>
                <w:szCs w:val="22"/>
                <w:lang w:val="en"/>
              </w:rPr>
            </w:pPr>
            <w:r w:rsidRPr="003B52C0">
              <w:rPr>
                <w:rFonts w:ascii="Arial" w:hAnsi="Arial" w:cs="Arial"/>
                <w:sz w:val="22"/>
                <w:szCs w:val="22"/>
                <w:lang w:val="en"/>
              </w:rPr>
              <w:br/>
            </w:r>
            <w:r w:rsidRPr="003B52C0">
              <w:rPr>
                <w:rStyle w:val="hps"/>
                <w:rFonts w:ascii="Arial" w:hAnsi="Arial" w:cs="Arial"/>
                <w:b/>
                <w:sz w:val="22"/>
                <w:szCs w:val="22"/>
                <w:lang w:val="en"/>
              </w:rPr>
              <w:t>Location/ Dates</w:t>
            </w:r>
            <w:r w:rsidRPr="003B52C0">
              <w:rPr>
                <w:rFonts w:ascii="Arial" w:hAnsi="Arial" w:cs="Arial"/>
                <w:b/>
                <w:sz w:val="22"/>
                <w:szCs w:val="22"/>
                <w:lang w:val="en"/>
              </w:rPr>
              <w:t>:</w:t>
            </w:r>
            <w:r w:rsidRPr="003B52C0">
              <w:rPr>
                <w:rFonts w:ascii="Arial" w:hAnsi="Arial" w:cs="Arial"/>
                <w:sz w:val="22"/>
                <w:szCs w:val="22"/>
                <w:lang w:val="en"/>
              </w:rPr>
              <w:t xml:space="preserve"> The event </w:t>
            </w:r>
            <w:r w:rsidR="00524C4A">
              <w:rPr>
                <w:rStyle w:val="hps"/>
                <w:rFonts w:ascii="Arial" w:hAnsi="Arial" w:cs="Arial"/>
                <w:sz w:val="22"/>
                <w:szCs w:val="22"/>
                <w:lang w:val="en"/>
              </w:rPr>
              <w:t xml:space="preserve">took place </w:t>
            </w:r>
            <w:proofErr w:type="gramStart"/>
            <w:r w:rsidRPr="003B52C0">
              <w:rPr>
                <w:rStyle w:val="hps"/>
                <w:rFonts w:ascii="Arial" w:hAnsi="Arial" w:cs="Arial"/>
                <w:sz w:val="22"/>
                <w:szCs w:val="22"/>
                <w:lang w:val="en"/>
              </w:rPr>
              <w:t>in</w:t>
            </w:r>
            <w:r w:rsidRPr="003B52C0">
              <w:rPr>
                <w:rFonts w:ascii="Arial" w:hAnsi="Arial" w:cs="Arial"/>
                <w:sz w:val="22"/>
                <w:szCs w:val="22"/>
                <w:lang w:val="en"/>
              </w:rPr>
              <w:t xml:space="preserve"> </w:t>
            </w:r>
            <w:r w:rsidR="00BC2AB9">
              <w:rPr>
                <w:rFonts w:ascii="Arial" w:hAnsi="Arial" w:cs="Arial"/>
                <w:sz w:val="22"/>
                <w:szCs w:val="22"/>
                <w:lang w:val="en"/>
              </w:rPr>
              <w:t xml:space="preserve"> </w:t>
            </w:r>
            <w:proofErr w:type="spellStart"/>
            <w:r w:rsidR="00CB2BAA" w:rsidRPr="002D44D9">
              <w:rPr>
                <w:rStyle w:val="hps"/>
                <w:rFonts w:ascii="Arial" w:hAnsi="Arial" w:cs="Arial"/>
                <w:b/>
                <w:sz w:val="22"/>
                <w:szCs w:val="22"/>
                <w:lang w:val="en"/>
              </w:rPr>
              <w:t>Dunajsk</w:t>
            </w:r>
            <w:proofErr w:type="spellEnd"/>
            <w:r w:rsidR="00CB2BAA" w:rsidRPr="002D44D9">
              <w:rPr>
                <w:rStyle w:val="hps"/>
                <w:rFonts w:ascii="Arial" w:hAnsi="Arial" w:cs="Arial"/>
                <w:b/>
                <w:sz w:val="22"/>
                <w:szCs w:val="22"/>
                <w:lang w:val="sk-SK"/>
              </w:rPr>
              <w:t>ý</w:t>
            </w:r>
            <w:proofErr w:type="gramEnd"/>
            <w:r w:rsidR="00CB2BAA" w:rsidRPr="002D44D9">
              <w:rPr>
                <w:rStyle w:val="hps"/>
                <w:rFonts w:ascii="Arial" w:hAnsi="Arial" w:cs="Arial"/>
                <w:b/>
                <w:sz w:val="22"/>
                <w:szCs w:val="22"/>
                <w:lang w:val="sk-SK"/>
              </w:rPr>
              <w:t xml:space="preserve"> Klátov</w:t>
            </w:r>
            <w:r w:rsidR="00CB2BAA" w:rsidRPr="002D44D9">
              <w:rPr>
                <w:rStyle w:val="hps"/>
                <w:rFonts w:ascii="Arial" w:hAnsi="Arial" w:cs="Arial"/>
                <w:b/>
                <w:sz w:val="22"/>
                <w:szCs w:val="22"/>
                <w:lang w:val="sk-SK"/>
              </w:rPr>
              <w:t>, Slovakia</w:t>
            </w:r>
            <w:r w:rsidR="00CB2BAA" w:rsidRPr="003B52C0">
              <w:rPr>
                <w:rFonts w:ascii="Arial" w:hAnsi="Arial" w:cs="Arial"/>
                <w:sz w:val="22"/>
                <w:szCs w:val="22"/>
                <w:lang w:val="en"/>
              </w:rPr>
              <w:t xml:space="preserve"> </w:t>
            </w:r>
            <w:r w:rsidR="002B241B">
              <w:rPr>
                <w:rFonts w:ascii="Arial" w:hAnsi="Arial" w:cs="Arial"/>
                <w:sz w:val="22"/>
                <w:szCs w:val="22"/>
                <w:lang w:val="en"/>
              </w:rPr>
              <w:t>from</w:t>
            </w:r>
            <w:r w:rsidRPr="003B52C0">
              <w:rPr>
                <w:rFonts w:ascii="Arial" w:hAnsi="Arial" w:cs="Arial"/>
                <w:sz w:val="22"/>
                <w:szCs w:val="22"/>
                <w:lang w:val="en"/>
              </w:rPr>
              <w:t xml:space="preserve"> </w:t>
            </w:r>
            <w:r w:rsidR="00212540">
              <w:rPr>
                <w:rFonts w:ascii="Arial" w:hAnsi="Arial" w:cs="Arial"/>
                <w:sz w:val="22"/>
                <w:szCs w:val="22"/>
                <w:lang w:val="en"/>
              </w:rPr>
              <w:t xml:space="preserve"> </w:t>
            </w:r>
            <w:r w:rsidR="002D44D9" w:rsidRPr="00DB6D63">
              <w:rPr>
                <w:rFonts w:ascii="Arial" w:hAnsi="Arial" w:cs="Arial"/>
                <w:sz w:val="22"/>
                <w:szCs w:val="22"/>
                <w:lang w:val="hu-HU"/>
              </w:rPr>
              <w:t>09/05/</w:t>
            </w:r>
            <w:r w:rsidR="002D44D9">
              <w:rPr>
                <w:rFonts w:ascii="Arial" w:hAnsi="Arial" w:cs="Arial"/>
                <w:sz w:val="22"/>
                <w:szCs w:val="22"/>
                <w:lang w:val="hu-HU"/>
              </w:rPr>
              <w:t>2014</w:t>
            </w:r>
            <w:r w:rsidR="002D44D9" w:rsidRPr="005B056E">
              <w:rPr>
                <w:rFonts w:ascii="Arial" w:hAnsi="Arial" w:cs="Arial"/>
                <w:sz w:val="22"/>
                <w:szCs w:val="22"/>
                <w:lang w:val="hu-HU"/>
              </w:rPr>
              <w:t xml:space="preserve"> </w:t>
            </w:r>
            <w:r w:rsidRPr="003B52C0">
              <w:rPr>
                <w:rStyle w:val="hps"/>
                <w:rFonts w:ascii="Arial" w:hAnsi="Arial" w:cs="Arial"/>
                <w:sz w:val="22"/>
                <w:szCs w:val="22"/>
                <w:lang w:val="en"/>
              </w:rPr>
              <w:t xml:space="preserve">to </w:t>
            </w:r>
            <w:r w:rsidR="00212540">
              <w:rPr>
                <w:rStyle w:val="hps"/>
                <w:rFonts w:ascii="Arial" w:hAnsi="Arial" w:cs="Arial"/>
                <w:sz w:val="22"/>
                <w:szCs w:val="22"/>
                <w:lang w:val="en"/>
              </w:rPr>
              <w:t xml:space="preserve"> </w:t>
            </w:r>
            <w:r w:rsidR="002D44D9" w:rsidRPr="00DB6D63">
              <w:rPr>
                <w:rFonts w:ascii="Arial" w:hAnsi="Arial" w:cs="Arial"/>
                <w:sz w:val="22"/>
                <w:szCs w:val="22"/>
                <w:lang w:val="hu-HU"/>
              </w:rPr>
              <w:t>11/05/</w:t>
            </w:r>
            <w:r w:rsidR="002D44D9">
              <w:rPr>
                <w:rFonts w:ascii="Arial" w:hAnsi="Arial" w:cs="Arial"/>
                <w:sz w:val="22"/>
                <w:szCs w:val="22"/>
                <w:lang w:val="hu-HU"/>
              </w:rPr>
              <w:t>2014</w:t>
            </w:r>
            <w:r w:rsidR="002D44D9">
              <w:rPr>
                <w:rFonts w:ascii="Arial" w:hAnsi="Arial" w:cs="Arial"/>
                <w:sz w:val="22"/>
                <w:szCs w:val="22"/>
                <w:lang w:val="hu-HU"/>
              </w:rPr>
              <w:t>.</w:t>
            </w:r>
            <w:r w:rsidRPr="003B52C0">
              <w:rPr>
                <w:rFonts w:ascii="Arial" w:hAnsi="Arial" w:cs="Arial"/>
                <w:sz w:val="22"/>
                <w:szCs w:val="22"/>
                <w:lang w:val="en"/>
              </w:rPr>
              <w:br/>
            </w:r>
          </w:p>
          <w:p w:rsidR="00212540" w:rsidRDefault="000D12A0" w:rsidP="000D12A0">
            <w:pPr>
              <w:rPr>
                <w:rStyle w:val="hps"/>
                <w:rFonts w:ascii="Arial" w:hAnsi="Arial" w:cs="Arial"/>
                <w:sz w:val="22"/>
                <w:szCs w:val="22"/>
                <w:lang w:val="en"/>
              </w:rPr>
            </w:pPr>
            <w:r w:rsidRPr="003B52C0">
              <w:rPr>
                <w:rStyle w:val="hps"/>
                <w:rFonts w:ascii="Arial" w:hAnsi="Arial" w:cs="Arial"/>
                <w:b/>
                <w:sz w:val="22"/>
                <w:szCs w:val="22"/>
                <w:lang w:val="en"/>
              </w:rPr>
              <w:t>Short description:</w:t>
            </w:r>
            <w:r w:rsidR="00F428C6" w:rsidRPr="003B52C0">
              <w:rPr>
                <w:rStyle w:val="hps"/>
                <w:rFonts w:ascii="Arial" w:hAnsi="Arial" w:cs="Arial"/>
                <w:sz w:val="22"/>
                <w:szCs w:val="22"/>
                <w:lang w:val="en"/>
              </w:rPr>
              <w:t xml:space="preserve">  </w:t>
            </w:r>
          </w:p>
          <w:p w:rsidR="002D44D9" w:rsidRPr="002D44D9" w:rsidRDefault="002D44D9" w:rsidP="002D44D9">
            <w:pPr>
              <w:rPr>
                <w:rFonts w:ascii="Arial" w:hAnsi="Arial" w:cs="Arial"/>
                <w:sz w:val="22"/>
                <w:szCs w:val="22"/>
              </w:rPr>
            </w:pPr>
            <w:r w:rsidRPr="002D44D9">
              <w:rPr>
                <w:rFonts w:ascii="Arial" w:hAnsi="Arial" w:cs="Arial"/>
                <w:sz w:val="22"/>
                <w:szCs w:val="22"/>
              </w:rPr>
              <w:t>The program of the three days’ event was realised according to the original work plan and methods, the detailed daily program was as follows:</w:t>
            </w:r>
          </w:p>
          <w:p w:rsidR="002D44D9" w:rsidRPr="002D44D9" w:rsidRDefault="002D44D9" w:rsidP="002D44D9">
            <w:pPr>
              <w:rPr>
                <w:rFonts w:ascii="Arial" w:hAnsi="Arial" w:cs="Arial"/>
                <w:sz w:val="22"/>
                <w:szCs w:val="22"/>
                <w:lang w:val="en"/>
              </w:rPr>
            </w:pPr>
            <w:r w:rsidRPr="002D44D9">
              <w:rPr>
                <w:rFonts w:ascii="Arial" w:hAnsi="Arial" w:cs="Arial"/>
                <w:b/>
                <w:sz w:val="22"/>
                <w:szCs w:val="22"/>
              </w:rPr>
              <w:t>On 9</w:t>
            </w:r>
            <w:r w:rsidRPr="002D44D9">
              <w:rPr>
                <w:rFonts w:ascii="Arial" w:hAnsi="Arial" w:cs="Arial"/>
                <w:b/>
                <w:sz w:val="22"/>
                <w:szCs w:val="22"/>
                <w:vertAlign w:val="superscript"/>
              </w:rPr>
              <w:t>th</w:t>
            </w:r>
            <w:r w:rsidRPr="002D44D9">
              <w:rPr>
                <w:rFonts w:ascii="Arial" w:hAnsi="Arial" w:cs="Arial"/>
                <w:b/>
                <w:sz w:val="22"/>
                <w:szCs w:val="22"/>
              </w:rPr>
              <w:t xml:space="preserve"> May 2014</w:t>
            </w:r>
            <w:r w:rsidRPr="002D44D9">
              <w:rPr>
                <w:rFonts w:ascii="Arial" w:hAnsi="Arial" w:cs="Arial"/>
                <w:sz w:val="22"/>
                <w:szCs w:val="22"/>
              </w:rPr>
              <w:t xml:space="preserve"> </w:t>
            </w:r>
            <w:r w:rsidRPr="002D44D9">
              <w:rPr>
                <w:rFonts w:ascii="Arial" w:hAnsi="Arial" w:cs="Arial"/>
                <w:sz w:val="22"/>
                <w:szCs w:val="22"/>
                <w:lang w:val="en"/>
              </w:rPr>
              <w:t>the guests arrived, the participants welcomed one another which was followed by the accommodation of guests. At 3:00 o'clock in the afternoon the official part of the event started. The mayor made a short ceremonial speech at the football field and the mayors of the partner municipalities greeted the participants, too. At this point we described the function and purpose of the dolls dressed in national costumes – by their exchange strengthening of the partnership took place. They could be viewed on stage and at one of the street fair stalls, too. By their cheerful, gentle program the dance group of the local school and kindergarten guaranteed the establishment of a relaxed, friendly atmosphere.</w:t>
            </w:r>
          </w:p>
          <w:p w:rsidR="002D44D9" w:rsidRPr="002D44D9" w:rsidRDefault="002D44D9" w:rsidP="002D44D9">
            <w:pPr>
              <w:rPr>
                <w:rFonts w:ascii="Arial" w:hAnsi="Arial" w:cs="Arial"/>
                <w:sz w:val="22"/>
                <w:szCs w:val="22"/>
                <w:lang w:val="en"/>
              </w:rPr>
            </w:pPr>
            <w:r w:rsidRPr="002D44D9">
              <w:rPr>
                <w:rFonts w:ascii="Arial" w:hAnsi="Arial" w:cs="Arial"/>
                <w:sz w:val="22"/>
                <w:szCs w:val="22"/>
                <w:lang w:val="en"/>
              </w:rPr>
              <w:t>The visitors got to know each street fair tent, which provided rich information about the partners, the EU and traditions of our past as well. Meanwhile, the partners and local residents got acquainted in an informal way.</w:t>
            </w:r>
          </w:p>
          <w:p w:rsidR="002D44D9" w:rsidRPr="002D44D9" w:rsidRDefault="002D44D9" w:rsidP="002D44D9">
            <w:pPr>
              <w:rPr>
                <w:rFonts w:ascii="Arial" w:hAnsi="Arial" w:cs="Arial"/>
                <w:sz w:val="22"/>
                <w:szCs w:val="22"/>
                <w:lang w:val="en"/>
              </w:rPr>
            </w:pPr>
            <w:r w:rsidRPr="002D44D9">
              <w:rPr>
                <w:rFonts w:ascii="Arial" w:hAnsi="Arial" w:cs="Arial"/>
                <w:sz w:val="22"/>
                <w:szCs w:val="22"/>
                <w:lang w:val="en"/>
              </w:rPr>
              <w:t xml:space="preserve">The evening finished with a folk dance performance in the form of recruiting dance, where </w:t>
            </w:r>
            <w:proofErr w:type="spellStart"/>
            <w:r w:rsidRPr="002D44D9">
              <w:rPr>
                <w:rFonts w:ascii="Arial" w:hAnsi="Arial" w:cs="Arial"/>
                <w:sz w:val="22"/>
                <w:szCs w:val="22"/>
                <w:lang w:val="en"/>
              </w:rPr>
              <w:t>Sobor</w:t>
            </w:r>
            <w:proofErr w:type="spellEnd"/>
            <w:r w:rsidRPr="002D44D9">
              <w:rPr>
                <w:rFonts w:ascii="Arial" w:hAnsi="Arial" w:cs="Arial"/>
                <w:sz w:val="22"/>
                <w:szCs w:val="22"/>
                <w:lang w:val="en"/>
              </w:rPr>
              <w:t xml:space="preserve"> municipality presented their traditionalist activities. The common folk melodies were followed by dance house, so the smallest ones had an opportunity to learn some basic elements of folk culture.</w:t>
            </w:r>
          </w:p>
          <w:p w:rsidR="002D44D9" w:rsidRPr="002D44D9" w:rsidRDefault="002D44D9" w:rsidP="002D44D9">
            <w:pPr>
              <w:rPr>
                <w:rFonts w:ascii="Arial" w:hAnsi="Arial" w:cs="Arial"/>
                <w:sz w:val="22"/>
                <w:szCs w:val="22"/>
                <w:lang w:val="en"/>
              </w:rPr>
            </w:pPr>
            <w:r w:rsidRPr="002D44D9">
              <w:rPr>
                <w:rFonts w:ascii="Arial" w:hAnsi="Arial" w:cs="Arial"/>
                <w:b/>
                <w:sz w:val="22"/>
                <w:szCs w:val="22"/>
                <w:lang w:val="en"/>
              </w:rPr>
              <w:t>10</w:t>
            </w:r>
            <w:r w:rsidRPr="002D44D9">
              <w:rPr>
                <w:rFonts w:ascii="Arial" w:hAnsi="Arial" w:cs="Arial"/>
                <w:b/>
                <w:sz w:val="22"/>
                <w:szCs w:val="22"/>
                <w:vertAlign w:val="superscript"/>
                <w:lang w:val="en"/>
              </w:rPr>
              <w:t>th</w:t>
            </w:r>
            <w:r w:rsidRPr="002D44D9">
              <w:rPr>
                <w:rFonts w:ascii="Arial" w:hAnsi="Arial" w:cs="Arial"/>
                <w:b/>
                <w:sz w:val="22"/>
                <w:szCs w:val="22"/>
                <w:lang w:val="en"/>
              </w:rPr>
              <w:t xml:space="preserve"> May 2014</w:t>
            </w:r>
            <w:r w:rsidRPr="002D44D9">
              <w:rPr>
                <w:rFonts w:ascii="Arial" w:hAnsi="Arial" w:cs="Arial"/>
                <w:sz w:val="22"/>
                <w:szCs w:val="22"/>
                <w:lang w:val="en"/>
              </w:rPr>
              <w:t xml:space="preserve"> offered a rich variety of programs. Some of these took place on the football </w:t>
            </w:r>
            <w:proofErr w:type="gramStart"/>
            <w:r w:rsidRPr="002D44D9">
              <w:rPr>
                <w:rFonts w:ascii="Arial" w:hAnsi="Arial" w:cs="Arial"/>
                <w:sz w:val="22"/>
                <w:szCs w:val="22"/>
                <w:lang w:val="en"/>
              </w:rPr>
              <w:t>field,</w:t>
            </w:r>
            <w:proofErr w:type="gramEnd"/>
            <w:r w:rsidRPr="002D44D9">
              <w:rPr>
                <w:rFonts w:ascii="Arial" w:hAnsi="Arial" w:cs="Arial"/>
                <w:sz w:val="22"/>
                <w:szCs w:val="22"/>
                <w:lang w:val="en"/>
              </w:rPr>
              <w:t xml:space="preserve"> the rest of the accompanying programs took place at several sites of the municipality (mayor's office, water mill at the </w:t>
            </w:r>
            <w:proofErr w:type="spellStart"/>
            <w:r w:rsidRPr="002D44D9">
              <w:rPr>
                <w:rFonts w:ascii="Arial" w:hAnsi="Arial" w:cs="Arial"/>
                <w:sz w:val="22"/>
                <w:szCs w:val="22"/>
                <w:lang w:val="en"/>
              </w:rPr>
              <w:t>Tőkés</w:t>
            </w:r>
            <w:proofErr w:type="spellEnd"/>
            <w:r w:rsidRPr="002D44D9">
              <w:rPr>
                <w:rFonts w:ascii="Arial" w:hAnsi="Arial" w:cs="Arial"/>
                <w:sz w:val="22"/>
                <w:szCs w:val="22"/>
                <w:lang w:val="en"/>
              </w:rPr>
              <w:t xml:space="preserve"> branch of the Danube). Local voluntary organizations and NGOs were given an opportunity to present </w:t>
            </w:r>
            <w:proofErr w:type="gramStart"/>
            <w:r w:rsidRPr="002D44D9">
              <w:rPr>
                <w:rFonts w:ascii="Arial" w:hAnsi="Arial" w:cs="Arial"/>
                <w:sz w:val="22"/>
                <w:szCs w:val="22"/>
                <w:lang w:val="en"/>
              </w:rPr>
              <w:t>themselves</w:t>
            </w:r>
            <w:proofErr w:type="gramEnd"/>
            <w:r w:rsidRPr="002D44D9">
              <w:rPr>
                <w:rFonts w:ascii="Arial" w:hAnsi="Arial" w:cs="Arial"/>
                <w:sz w:val="22"/>
                <w:szCs w:val="22"/>
                <w:lang w:val="en"/>
              </w:rPr>
              <w:t>, which helped the town's population get better acquainted with their basic goals and activities. Representatives of the organizations of partners were involved in the conversation, making thus new relations with each other. The participants became aware of the importance of voluntary work, which is significant for the ensuring the recruitment for voluntary organizations.</w:t>
            </w:r>
          </w:p>
          <w:p w:rsidR="002D44D9" w:rsidRPr="002D44D9" w:rsidRDefault="002D44D9" w:rsidP="002D44D9">
            <w:pPr>
              <w:rPr>
                <w:rFonts w:ascii="Arial" w:hAnsi="Arial" w:cs="Arial"/>
                <w:sz w:val="22"/>
                <w:szCs w:val="22"/>
                <w:lang w:val="en"/>
              </w:rPr>
            </w:pPr>
            <w:r w:rsidRPr="002D44D9">
              <w:rPr>
                <w:rFonts w:ascii="Arial" w:hAnsi="Arial" w:cs="Arial"/>
                <w:sz w:val="22"/>
                <w:szCs w:val="22"/>
                <w:lang w:val="en"/>
              </w:rPr>
              <w:t>At 3.00 p.m. the photo exhibition was opened at the mill, situated in beautiful natural surroundings, which presented the beauties of nature and less known venues of the environment we live in. Related to the topic, description of local and regional conservation activities took place here, visitors were informed about winning projects and specific opportunities of participation.</w:t>
            </w:r>
          </w:p>
          <w:p w:rsidR="002D44D9" w:rsidRPr="002D44D9" w:rsidRDefault="002D44D9" w:rsidP="002D44D9">
            <w:pPr>
              <w:rPr>
                <w:rFonts w:ascii="Arial" w:hAnsi="Arial" w:cs="Arial"/>
                <w:sz w:val="22"/>
                <w:szCs w:val="22"/>
              </w:rPr>
            </w:pPr>
            <w:r w:rsidRPr="002D44D9">
              <w:rPr>
                <w:rFonts w:ascii="Arial" w:hAnsi="Arial" w:cs="Arial"/>
                <w:sz w:val="22"/>
                <w:szCs w:val="22"/>
                <w:lang w:val="en"/>
              </w:rPr>
              <w:t xml:space="preserve">The EU-info tent, situated among the other street fair tents provided information continuously. The EU's priority themes emerged in several common, public </w:t>
            </w:r>
            <w:proofErr w:type="gramStart"/>
            <w:r w:rsidRPr="002D44D9">
              <w:rPr>
                <w:rFonts w:ascii="Arial" w:hAnsi="Arial" w:cs="Arial"/>
                <w:sz w:val="22"/>
                <w:szCs w:val="22"/>
                <w:lang w:val="en"/>
              </w:rPr>
              <w:t>discussion</w:t>
            </w:r>
            <w:proofErr w:type="gramEnd"/>
            <w:r w:rsidRPr="002D44D9">
              <w:rPr>
                <w:rFonts w:ascii="Arial" w:hAnsi="Arial" w:cs="Arial"/>
                <w:sz w:val="22"/>
                <w:szCs w:val="22"/>
                <w:lang w:val="en"/>
              </w:rPr>
              <w:t>, so e.g. the present situation of families and the older generation could be discussed at international participation. Many people became acquainted with the message of the EU thematic years here, and obtained information about the rights and opportunities provided by the EU to all its citizens through the presentation.</w:t>
            </w:r>
          </w:p>
          <w:p w:rsidR="002D44D9" w:rsidRPr="002D44D9" w:rsidRDefault="002D44D9" w:rsidP="002D44D9">
            <w:pPr>
              <w:rPr>
                <w:rFonts w:ascii="Arial" w:hAnsi="Arial" w:cs="Arial"/>
                <w:sz w:val="22"/>
                <w:szCs w:val="22"/>
              </w:rPr>
            </w:pPr>
            <w:r w:rsidRPr="002D44D9">
              <w:rPr>
                <w:rFonts w:ascii="Arial" w:hAnsi="Arial" w:cs="Arial"/>
                <w:sz w:val="22"/>
                <w:szCs w:val="22"/>
              </w:rPr>
              <w:t xml:space="preserve">The football awaited the children and the youth with special attractions. They could take part in creative activities held in the spirit of traditions and could try out their skills and aptitude at the adventure park with its special opportunities. At the stage the culture program paying tribute to traditions started in the afternoon – local children from the primary school and kindergarten performed, members of the local </w:t>
            </w:r>
            <w:proofErr w:type="spellStart"/>
            <w:r w:rsidRPr="002D44D9">
              <w:rPr>
                <w:rFonts w:ascii="Arial" w:hAnsi="Arial" w:cs="Arial"/>
                <w:sz w:val="22"/>
                <w:szCs w:val="22"/>
              </w:rPr>
              <w:t>Csemadok</w:t>
            </w:r>
            <w:proofErr w:type="spellEnd"/>
            <w:r w:rsidRPr="002D44D9">
              <w:rPr>
                <w:rFonts w:ascii="Arial" w:hAnsi="Arial" w:cs="Arial"/>
                <w:sz w:val="22"/>
                <w:szCs w:val="22"/>
              </w:rPr>
              <w:t xml:space="preserve"> and pensioner’s club sang traditional folk songs. These programs were appropriately complemented by girls and boys dressed in folk costumes, who were strolling in the streets among the crowd, directly teaching the participants about an important part of our historical traditions.</w:t>
            </w:r>
          </w:p>
          <w:p w:rsidR="002D44D9" w:rsidRPr="002D44D9" w:rsidRDefault="002D44D9" w:rsidP="002D44D9">
            <w:pPr>
              <w:rPr>
                <w:rFonts w:ascii="Arial" w:hAnsi="Arial" w:cs="Arial"/>
                <w:sz w:val="22"/>
                <w:szCs w:val="22"/>
                <w:lang w:val="en" w:eastAsia="sk-SK"/>
              </w:rPr>
            </w:pPr>
            <w:r w:rsidRPr="002D44D9">
              <w:rPr>
                <w:rFonts w:ascii="Arial" w:hAnsi="Arial" w:cs="Arial"/>
                <w:sz w:val="22"/>
                <w:szCs w:val="22"/>
              </w:rPr>
              <w:t>The evening concerts were again enjoyable for several age groups</w:t>
            </w:r>
            <w:r w:rsidRPr="002D44D9">
              <w:rPr>
                <w:rFonts w:ascii="Arial" w:hAnsi="Arial" w:cs="Arial"/>
                <w:sz w:val="22"/>
                <w:szCs w:val="22"/>
                <w:lang w:val="en" w:eastAsia="sk-SK"/>
              </w:rPr>
              <w:t xml:space="preserve">, varied styles and performers entertained the audience. </w:t>
            </w:r>
          </w:p>
          <w:p w:rsidR="002D44D9" w:rsidRPr="002D44D9" w:rsidRDefault="002D44D9" w:rsidP="002D44D9">
            <w:pPr>
              <w:rPr>
                <w:rFonts w:ascii="Arial" w:hAnsi="Arial" w:cs="Arial"/>
                <w:sz w:val="22"/>
                <w:szCs w:val="22"/>
                <w:lang w:val="en" w:eastAsia="sk-SK"/>
              </w:rPr>
            </w:pPr>
            <w:r w:rsidRPr="002D44D9">
              <w:rPr>
                <w:rFonts w:ascii="Arial" w:hAnsi="Arial" w:cs="Arial"/>
                <w:b/>
                <w:sz w:val="22"/>
                <w:szCs w:val="22"/>
                <w:lang w:val="en" w:eastAsia="sk-SK"/>
              </w:rPr>
              <w:t>On 11</w:t>
            </w:r>
            <w:r w:rsidRPr="002D44D9">
              <w:rPr>
                <w:rFonts w:ascii="Arial" w:hAnsi="Arial" w:cs="Arial"/>
                <w:b/>
                <w:sz w:val="22"/>
                <w:szCs w:val="22"/>
                <w:vertAlign w:val="superscript"/>
                <w:lang w:val="en" w:eastAsia="sk-SK"/>
              </w:rPr>
              <w:t>th</w:t>
            </w:r>
            <w:r w:rsidRPr="002D44D9">
              <w:rPr>
                <w:rFonts w:ascii="Arial" w:hAnsi="Arial" w:cs="Arial"/>
                <w:b/>
                <w:sz w:val="22"/>
                <w:szCs w:val="22"/>
                <w:lang w:val="en" w:eastAsia="sk-SK"/>
              </w:rPr>
              <w:t xml:space="preserve"> May 2014</w:t>
            </w:r>
            <w:r w:rsidRPr="002D44D9">
              <w:rPr>
                <w:rFonts w:ascii="Arial" w:hAnsi="Arial" w:cs="Arial"/>
                <w:sz w:val="22"/>
                <w:szCs w:val="22"/>
                <w:lang w:val="en" w:eastAsia="sk-SK"/>
              </w:rPr>
              <w:t xml:space="preserve"> the partners and local people took part in joint worship service, the festive atmosphere of which pervaded the whole day. The gathered participants then took part in the wreath-laying </w:t>
            </w:r>
            <w:proofErr w:type="spellStart"/>
            <w:r w:rsidRPr="002D44D9">
              <w:rPr>
                <w:rFonts w:ascii="Arial" w:hAnsi="Arial" w:cs="Arial"/>
                <w:sz w:val="22"/>
                <w:szCs w:val="22"/>
                <w:lang w:val="en" w:eastAsia="sk-SK"/>
              </w:rPr>
              <w:t>ceremon</w:t>
            </w:r>
            <w:proofErr w:type="spellEnd"/>
            <w:r w:rsidRPr="002D44D9">
              <w:rPr>
                <w:rFonts w:ascii="Arial" w:hAnsi="Arial" w:cs="Arial"/>
                <w:sz w:val="22"/>
                <w:szCs w:val="22"/>
                <w:lang w:val="en-US" w:eastAsia="sk-SK"/>
              </w:rPr>
              <w:t>y at the</w:t>
            </w:r>
            <w:r w:rsidRPr="002D44D9">
              <w:rPr>
                <w:rFonts w:ascii="Arial" w:hAnsi="Arial" w:cs="Arial"/>
                <w:sz w:val="22"/>
                <w:szCs w:val="22"/>
                <w:lang w:val="en" w:eastAsia="sk-SK"/>
              </w:rPr>
              <w:t xml:space="preserve"> World War II memorial in the municipal </w:t>
            </w:r>
            <w:proofErr w:type="spellStart"/>
            <w:r w:rsidRPr="002D44D9">
              <w:rPr>
                <w:rFonts w:ascii="Arial" w:hAnsi="Arial" w:cs="Arial"/>
                <w:sz w:val="22"/>
                <w:szCs w:val="22"/>
                <w:lang w:val="en" w:eastAsia="sk-SK"/>
              </w:rPr>
              <w:t>centre</w:t>
            </w:r>
            <w:proofErr w:type="spellEnd"/>
            <w:r w:rsidRPr="002D44D9">
              <w:rPr>
                <w:rFonts w:ascii="Arial" w:hAnsi="Arial" w:cs="Arial"/>
                <w:sz w:val="22"/>
                <w:szCs w:val="22"/>
                <w:lang w:val="en" w:eastAsia="sk-SK"/>
              </w:rPr>
              <w:t>.</w:t>
            </w:r>
          </w:p>
          <w:p w:rsidR="002D44D9" w:rsidRPr="002D44D9" w:rsidRDefault="002D44D9" w:rsidP="002D44D9">
            <w:pPr>
              <w:rPr>
                <w:rFonts w:ascii="Arial" w:hAnsi="Arial" w:cs="Arial"/>
                <w:sz w:val="22"/>
                <w:szCs w:val="22"/>
                <w:lang w:val="en" w:eastAsia="sk-SK"/>
              </w:rPr>
            </w:pPr>
            <w:r w:rsidRPr="002D44D9">
              <w:rPr>
                <w:rFonts w:ascii="Arial" w:hAnsi="Arial" w:cs="Arial"/>
                <w:sz w:val="22"/>
                <w:szCs w:val="22"/>
                <w:lang w:val="en" w:eastAsia="sk-SK"/>
              </w:rPr>
              <w:t>This was followed by a festi</w:t>
            </w:r>
            <w:bookmarkStart w:id="0" w:name="_GoBack"/>
            <w:bookmarkEnd w:id="0"/>
            <w:r w:rsidRPr="002D44D9">
              <w:rPr>
                <w:rFonts w:ascii="Arial" w:hAnsi="Arial" w:cs="Arial"/>
                <w:sz w:val="22"/>
                <w:szCs w:val="22"/>
                <w:lang w:val="en" w:eastAsia="sk-SK"/>
              </w:rPr>
              <w:t>ve joint lunch, which provided a good opportunity for the partners to evaluate and comment on the days spent together. Plans for future commonly-organized events originated during the common meal, spent in good mood.</w:t>
            </w:r>
          </w:p>
          <w:p w:rsidR="002D44D9" w:rsidRPr="002D44D9" w:rsidRDefault="002D44D9" w:rsidP="002D44D9">
            <w:pPr>
              <w:rPr>
                <w:rFonts w:ascii="Arial" w:hAnsi="Arial" w:cs="Arial"/>
                <w:sz w:val="22"/>
                <w:szCs w:val="22"/>
                <w:lang w:val="en" w:eastAsia="sk-SK"/>
              </w:rPr>
            </w:pPr>
            <w:r w:rsidRPr="002D44D9">
              <w:rPr>
                <w:rFonts w:ascii="Arial" w:hAnsi="Arial" w:cs="Arial"/>
                <w:sz w:val="22"/>
                <w:szCs w:val="22"/>
                <w:lang w:val="en" w:eastAsia="sk-SK"/>
              </w:rPr>
              <w:t xml:space="preserve">In the afternoon the football tournament started at the football pitch, which again activated several generations. Teams were made up of young people and older ones as </w:t>
            </w:r>
            <w:proofErr w:type="gramStart"/>
            <w:r w:rsidRPr="002D44D9">
              <w:rPr>
                <w:rFonts w:ascii="Arial" w:hAnsi="Arial" w:cs="Arial"/>
                <w:sz w:val="22"/>
                <w:szCs w:val="22"/>
                <w:lang w:val="en" w:eastAsia="sk-SK"/>
              </w:rPr>
              <w:t>well,</w:t>
            </w:r>
            <w:proofErr w:type="gramEnd"/>
            <w:r w:rsidRPr="002D44D9">
              <w:rPr>
                <w:rFonts w:ascii="Arial" w:hAnsi="Arial" w:cs="Arial"/>
                <w:sz w:val="22"/>
                <w:szCs w:val="22"/>
                <w:lang w:val="en" w:eastAsia="sk-SK"/>
              </w:rPr>
              <w:t xml:space="preserve"> the games went on in a good mood, in a friendly spirit.</w:t>
            </w:r>
          </w:p>
          <w:p w:rsidR="00734904" w:rsidRPr="002D44D9" w:rsidRDefault="002D44D9" w:rsidP="002D44D9">
            <w:pPr>
              <w:rPr>
                <w:rFonts w:ascii="Arial" w:hAnsi="Arial" w:cs="Arial"/>
                <w:szCs w:val="24"/>
                <w:lang w:val="sk-SK" w:eastAsia="sk-SK"/>
              </w:rPr>
            </w:pPr>
            <w:r w:rsidRPr="002D44D9">
              <w:rPr>
                <w:rFonts w:ascii="Arial" w:hAnsi="Arial" w:cs="Arial"/>
                <w:sz w:val="22"/>
                <w:szCs w:val="22"/>
                <w:lang w:val="en" w:eastAsia="sk-SK"/>
              </w:rPr>
              <w:t>The event was solemnly closed by the mayor’s short speech, which was followed by saying good-bye and the guests left for their homes.</w:t>
            </w:r>
          </w:p>
        </w:tc>
      </w:tr>
    </w:tbl>
    <w:p w:rsidR="00D0280B" w:rsidRPr="0066404E" w:rsidRDefault="00D0280B" w:rsidP="003B52C0">
      <w:pPr>
        <w:pStyle w:val="Default"/>
        <w:spacing w:before="240"/>
        <w:jc w:val="both"/>
        <w:rPr>
          <w:color w:val="auto"/>
          <w:sz w:val="18"/>
          <w:szCs w:val="18"/>
        </w:rPr>
      </w:pPr>
    </w:p>
    <w:sectPr w:rsidR="00D0280B" w:rsidRPr="0066404E" w:rsidSect="002B241B">
      <w:pgSz w:w="11906" w:h="16838" w:code="9"/>
      <w:pgMar w:top="426" w:right="720" w:bottom="720" w:left="720"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036" w:rsidRDefault="00A85036" w:rsidP="00E81594">
      <w:r>
        <w:separator/>
      </w:r>
    </w:p>
  </w:endnote>
  <w:endnote w:type="continuationSeparator" w:id="0">
    <w:p w:rsidR="00A85036" w:rsidRDefault="00A85036" w:rsidP="00E81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036" w:rsidRDefault="00A85036" w:rsidP="00E81594">
      <w:r>
        <w:separator/>
      </w:r>
    </w:p>
  </w:footnote>
  <w:footnote w:type="continuationSeparator" w:id="0">
    <w:p w:rsidR="00A85036" w:rsidRDefault="00A85036" w:rsidP="00E81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866"/>
    <w:multiLevelType w:val="hybridMultilevel"/>
    <w:tmpl w:val="9950FCC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5000B69"/>
    <w:multiLevelType w:val="hybridMultilevel"/>
    <w:tmpl w:val="DB386FD2"/>
    <w:lvl w:ilvl="0" w:tplc="D34C8AEA">
      <w:numFmt w:val="bullet"/>
      <w:lvlText w:val="-"/>
      <w:lvlJc w:val="left"/>
      <w:pPr>
        <w:ind w:left="510" w:hanging="360"/>
      </w:pPr>
      <w:rPr>
        <w:rFonts w:ascii="Calibri" w:eastAsia="Calibri" w:hAnsi="Calibri" w:cs="Times New Roman" w:hint="default"/>
      </w:rPr>
    </w:lvl>
    <w:lvl w:ilvl="1" w:tplc="080C0003" w:tentative="1">
      <w:start w:val="1"/>
      <w:numFmt w:val="bullet"/>
      <w:lvlText w:val="o"/>
      <w:lvlJc w:val="left"/>
      <w:pPr>
        <w:ind w:left="1230" w:hanging="360"/>
      </w:pPr>
      <w:rPr>
        <w:rFonts w:ascii="Courier New" w:hAnsi="Courier New" w:cs="Courier New" w:hint="default"/>
      </w:rPr>
    </w:lvl>
    <w:lvl w:ilvl="2" w:tplc="080C0005" w:tentative="1">
      <w:start w:val="1"/>
      <w:numFmt w:val="bullet"/>
      <w:lvlText w:val=""/>
      <w:lvlJc w:val="left"/>
      <w:pPr>
        <w:ind w:left="1950" w:hanging="360"/>
      </w:pPr>
      <w:rPr>
        <w:rFonts w:ascii="Wingdings" w:hAnsi="Wingdings" w:hint="default"/>
      </w:rPr>
    </w:lvl>
    <w:lvl w:ilvl="3" w:tplc="080C0001" w:tentative="1">
      <w:start w:val="1"/>
      <w:numFmt w:val="bullet"/>
      <w:lvlText w:val=""/>
      <w:lvlJc w:val="left"/>
      <w:pPr>
        <w:ind w:left="2670" w:hanging="360"/>
      </w:pPr>
      <w:rPr>
        <w:rFonts w:ascii="Symbol" w:hAnsi="Symbol" w:hint="default"/>
      </w:rPr>
    </w:lvl>
    <w:lvl w:ilvl="4" w:tplc="080C0003" w:tentative="1">
      <w:start w:val="1"/>
      <w:numFmt w:val="bullet"/>
      <w:lvlText w:val="o"/>
      <w:lvlJc w:val="left"/>
      <w:pPr>
        <w:ind w:left="3390" w:hanging="360"/>
      </w:pPr>
      <w:rPr>
        <w:rFonts w:ascii="Courier New" w:hAnsi="Courier New" w:cs="Courier New" w:hint="default"/>
      </w:rPr>
    </w:lvl>
    <w:lvl w:ilvl="5" w:tplc="080C0005" w:tentative="1">
      <w:start w:val="1"/>
      <w:numFmt w:val="bullet"/>
      <w:lvlText w:val=""/>
      <w:lvlJc w:val="left"/>
      <w:pPr>
        <w:ind w:left="4110" w:hanging="360"/>
      </w:pPr>
      <w:rPr>
        <w:rFonts w:ascii="Wingdings" w:hAnsi="Wingdings" w:hint="default"/>
      </w:rPr>
    </w:lvl>
    <w:lvl w:ilvl="6" w:tplc="080C0001" w:tentative="1">
      <w:start w:val="1"/>
      <w:numFmt w:val="bullet"/>
      <w:lvlText w:val=""/>
      <w:lvlJc w:val="left"/>
      <w:pPr>
        <w:ind w:left="4830" w:hanging="360"/>
      </w:pPr>
      <w:rPr>
        <w:rFonts w:ascii="Symbol" w:hAnsi="Symbol" w:hint="default"/>
      </w:rPr>
    </w:lvl>
    <w:lvl w:ilvl="7" w:tplc="080C0003" w:tentative="1">
      <w:start w:val="1"/>
      <w:numFmt w:val="bullet"/>
      <w:lvlText w:val="o"/>
      <w:lvlJc w:val="left"/>
      <w:pPr>
        <w:ind w:left="5550" w:hanging="360"/>
      </w:pPr>
      <w:rPr>
        <w:rFonts w:ascii="Courier New" w:hAnsi="Courier New" w:cs="Courier New" w:hint="default"/>
      </w:rPr>
    </w:lvl>
    <w:lvl w:ilvl="8" w:tplc="080C0005" w:tentative="1">
      <w:start w:val="1"/>
      <w:numFmt w:val="bullet"/>
      <w:lvlText w:val=""/>
      <w:lvlJc w:val="left"/>
      <w:pPr>
        <w:ind w:left="6270" w:hanging="360"/>
      </w:pPr>
      <w:rPr>
        <w:rFonts w:ascii="Wingdings" w:hAnsi="Wingdings" w:hint="default"/>
      </w:rPr>
    </w:lvl>
  </w:abstractNum>
  <w:abstractNum w:abstractNumId="2">
    <w:nsid w:val="05053C4D"/>
    <w:multiLevelType w:val="hybridMultilevel"/>
    <w:tmpl w:val="67C0B10C"/>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C6F2E87"/>
    <w:multiLevelType w:val="hybridMultilevel"/>
    <w:tmpl w:val="D6E6B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15464FD"/>
    <w:multiLevelType w:val="multilevel"/>
    <w:tmpl w:val="4A38C37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417205"/>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6">
    <w:nsid w:val="18B1736E"/>
    <w:multiLevelType w:val="hybridMultilevel"/>
    <w:tmpl w:val="013A6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EB049F4"/>
    <w:multiLevelType w:val="hybridMultilevel"/>
    <w:tmpl w:val="A218E7CC"/>
    <w:lvl w:ilvl="0" w:tplc="D2AA3C66">
      <w:start w:val="4"/>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75338DB"/>
    <w:multiLevelType w:val="hybridMultilevel"/>
    <w:tmpl w:val="E45C433E"/>
    <w:lvl w:ilvl="0" w:tplc="D2D24110">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9">
    <w:nsid w:val="38817583"/>
    <w:multiLevelType w:val="hybridMultilevel"/>
    <w:tmpl w:val="ED86D210"/>
    <w:lvl w:ilvl="0" w:tplc="A11076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7A1D7C"/>
    <w:multiLevelType w:val="hybridMultilevel"/>
    <w:tmpl w:val="8ACADD2A"/>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6D061C3"/>
    <w:multiLevelType w:val="hybridMultilevel"/>
    <w:tmpl w:val="27FE9070"/>
    <w:lvl w:ilvl="0" w:tplc="30268194">
      <w:start w:val="5"/>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9ED1F31"/>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3">
    <w:nsid w:val="63BD0523"/>
    <w:multiLevelType w:val="hybridMultilevel"/>
    <w:tmpl w:val="928477C6"/>
    <w:lvl w:ilvl="0" w:tplc="A4F4D7A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F79389C"/>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5">
    <w:nsid w:val="7A1C6755"/>
    <w:multiLevelType w:val="hybridMultilevel"/>
    <w:tmpl w:val="152446A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5"/>
  </w:num>
  <w:num w:numId="3">
    <w:abstractNumId w:val="8"/>
  </w:num>
  <w:num w:numId="4">
    <w:abstractNumId w:val="12"/>
  </w:num>
  <w:num w:numId="5">
    <w:abstractNumId w:val="14"/>
  </w:num>
  <w:num w:numId="6">
    <w:abstractNumId w:val="10"/>
  </w:num>
  <w:num w:numId="7">
    <w:abstractNumId w:val="2"/>
  </w:num>
  <w:num w:numId="8">
    <w:abstractNumId w:val="0"/>
  </w:num>
  <w:num w:numId="9">
    <w:abstractNumId w:val="3"/>
  </w:num>
  <w:num w:numId="10">
    <w:abstractNumId w:val="6"/>
  </w:num>
  <w:num w:numId="11">
    <w:abstractNumId w:val="9"/>
  </w:num>
  <w:num w:numId="12">
    <w:abstractNumId w:val="13"/>
  </w:num>
  <w:num w:numId="13">
    <w:abstractNumId w:val="15"/>
  </w:num>
  <w:num w:numId="14">
    <w:abstractNumId w:val="7"/>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1D"/>
    <w:rsid w:val="0001719C"/>
    <w:rsid w:val="00020FCF"/>
    <w:rsid w:val="00025FB9"/>
    <w:rsid w:val="00027463"/>
    <w:rsid w:val="0003432C"/>
    <w:rsid w:val="00034C2E"/>
    <w:rsid w:val="000419C3"/>
    <w:rsid w:val="0004252C"/>
    <w:rsid w:val="00060FE2"/>
    <w:rsid w:val="000651D7"/>
    <w:rsid w:val="00065A96"/>
    <w:rsid w:val="00082262"/>
    <w:rsid w:val="00092A12"/>
    <w:rsid w:val="00096FF4"/>
    <w:rsid w:val="000B12DB"/>
    <w:rsid w:val="000B6F6E"/>
    <w:rsid w:val="000C27A0"/>
    <w:rsid w:val="000C2B88"/>
    <w:rsid w:val="000D12A0"/>
    <w:rsid w:val="000F07C0"/>
    <w:rsid w:val="000F28BE"/>
    <w:rsid w:val="00103460"/>
    <w:rsid w:val="00103CF7"/>
    <w:rsid w:val="00116942"/>
    <w:rsid w:val="001232BD"/>
    <w:rsid w:val="001253D2"/>
    <w:rsid w:val="00141A67"/>
    <w:rsid w:val="00157DC9"/>
    <w:rsid w:val="00163CEE"/>
    <w:rsid w:val="00170851"/>
    <w:rsid w:val="001721E4"/>
    <w:rsid w:val="001803CC"/>
    <w:rsid w:val="0018053C"/>
    <w:rsid w:val="001830BD"/>
    <w:rsid w:val="0019315A"/>
    <w:rsid w:val="001947D1"/>
    <w:rsid w:val="001A1D26"/>
    <w:rsid w:val="001C0B37"/>
    <w:rsid w:val="001D2455"/>
    <w:rsid w:val="001D400B"/>
    <w:rsid w:val="001E0BFE"/>
    <w:rsid w:val="001E4D92"/>
    <w:rsid w:val="001F460B"/>
    <w:rsid w:val="001F5A99"/>
    <w:rsid w:val="0020728B"/>
    <w:rsid w:val="00212540"/>
    <w:rsid w:val="002139A7"/>
    <w:rsid w:val="0022413A"/>
    <w:rsid w:val="002519CF"/>
    <w:rsid w:val="00264A88"/>
    <w:rsid w:val="00266029"/>
    <w:rsid w:val="002663D5"/>
    <w:rsid w:val="00270809"/>
    <w:rsid w:val="002742B1"/>
    <w:rsid w:val="002744E6"/>
    <w:rsid w:val="0027596E"/>
    <w:rsid w:val="00283167"/>
    <w:rsid w:val="0029570C"/>
    <w:rsid w:val="0029744C"/>
    <w:rsid w:val="002A0777"/>
    <w:rsid w:val="002A26F7"/>
    <w:rsid w:val="002A5A8F"/>
    <w:rsid w:val="002A783C"/>
    <w:rsid w:val="002B241B"/>
    <w:rsid w:val="002B257C"/>
    <w:rsid w:val="002D44D9"/>
    <w:rsid w:val="002D4FEA"/>
    <w:rsid w:val="002E172C"/>
    <w:rsid w:val="002E3056"/>
    <w:rsid w:val="002E5724"/>
    <w:rsid w:val="00307BAE"/>
    <w:rsid w:val="00307E40"/>
    <w:rsid w:val="00320C0E"/>
    <w:rsid w:val="00336751"/>
    <w:rsid w:val="00351737"/>
    <w:rsid w:val="0035507A"/>
    <w:rsid w:val="003636C8"/>
    <w:rsid w:val="00363B85"/>
    <w:rsid w:val="00372942"/>
    <w:rsid w:val="0037333B"/>
    <w:rsid w:val="00374621"/>
    <w:rsid w:val="00381CE2"/>
    <w:rsid w:val="00385FEB"/>
    <w:rsid w:val="00386C23"/>
    <w:rsid w:val="003B418E"/>
    <w:rsid w:val="003B4326"/>
    <w:rsid w:val="003B52C0"/>
    <w:rsid w:val="003B69DE"/>
    <w:rsid w:val="003D084C"/>
    <w:rsid w:val="003E3A7C"/>
    <w:rsid w:val="003E75B6"/>
    <w:rsid w:val="003E7BE7"/>
    <w:rsid w:val="00403352"/>
    <w:rsid w:val="0042540B"/>
    <w:rsid w:val="00453191"/>
    <w:rsid w:val="004553A9"/>
    <w:rsid w:val="00461CE1"/>
    <w:rsid w:val="00470D20"/>
    <w:rsid w:val="0047290B"/>
    <w:rsid w:val="00472D4F"/>
    <w:rsid w:val="004771F4"/>
    <w:rsid w:val="00484C51"/>
    <w:rsid w:val="004927B0"/>
    <w:rsid w:val="004B1C7F"/>
    <w:rsid w:val="004B2E9D"/>
    <w:rsid w:val="004B652B"/>
    <w:rsid w:val="004C5833"/>
    <w:rsid w:val="004C680F"/>
    <w:rsid w:val="004C6C71"/>
    <w:rsid w:val="004C7D25"/>
    <w:rsid w:val="00516F6C"/>
    <w:rsid w:val="00524C4A"/>
    <w:rsid w:val="0053518D"/>
    <w:rsid w:val="00546789"/>
    <w:rsid w:val="00551267"/>
    <w:rsid w:val="005719AD"/>
    <w:rsid w:val="00573E9B"/>
    <w:rsid w:val="005A250E"/>
    <w:rsid w:val="005B2DC9"/>
    <w:rsid w:val="005B347D"/>
    <w:rsid w:val="005B357E"/>
    <w:rsid w:val="005B68BE"/>
    <w:rsid w:val="005C3A9F"/>
    <w:rsid w:val="006028E1"/>
    <w:rsid w:val="006053CA"/>
    <w:rsid w:val="00606208"/>
    <w:rsid w:val="006064C4"/>
    <w:rsid w:val="00610103"/>
    <w:rsid w:val="00612B60"/>
    <w:rsid w:val="00620DD5"/>
    <w:rsid w:val="00632464"/>
    <w:rsid w:val="00641917"/>
    <w:rsid w:val="00654728"/>
    <w:rsid w:val="0066404E"/>
    <w:rsid w:val="00672F51"/>
    <w:rsid w:val="00682E3A"/>
    <w:rsid w:val="00691A2E"/>
    <w:rsid w:val="006A1A55"/>
    <w:rsid w:val="006A5753"/>
    <w:rsid w:val="006A7A66"/>
    <w:rsid w:val="006B1285"/>
    <w:rsid w:val="006B33FE"/>
    <w:rsid w:val="006B5E34"/>
    <w:rsid w:val="006E433F"/>
    <w:rsid w:val="006F21F2"/>
    <w:rsid w:val="006F5D9E"/>
    <w:rsid w:val="007004FB"/>
    <w:rsid w:val="0070754C"/>
    <w:rsid w:val="00717639"/>
    <w:rsid w:val="00734904"/>
    <w:rsid w:val="00742030"/>
    <w:rsid w:val="00743A6D"/>
    <w:rsid w:val="00750599"/>
    <w:rsid w:val="00750C7E"/>
    <w:rsid w:val="007516E1"/>
    <w:rsid w:val="00754707"/>
    <w:rsid w:val="00760D0C"/>
    <w:rsid w:val="00762CEF"/>
    <w:rsid w:val="00763788"/>
    <w:rsid w:val="00766E0A"/>
    <w:rsid w:val="00770CEA"/>
    <w:rsid w:val="00777BA6"/>
    <w:rsid w:val="007853FF"/>
    <w:rsid w:val="007902C1"/>
    <w:rsid w:val="007A0D89"/>
    <w:rsid w:val="007B5708"/>
    <w:rsid w:val="007C562D"/>
    <w:rsid w:val="007E16EC"/>
    <w:rsid w:val="007E587C"/>
    <w:rsid w:val="007F3C13"/>
    <w:rsid w:val="007F4F39"/>
    <w:rsid w:val="007F5D3D"/>
    <w:rsid w:val="008442A8"/>
    <w:rsid w:val="0085762E"/>
    <w:rsid w:val="008621CC"/>
    <w:rsid w:val="00864042"/>
    <w:rsid w:val="0087366A"/>
    <w:rsid w:val="008805FC"/>
    <w:rsid w:val="00883765"/>
    <w:rsid w:val="00893B51"/>
    <w:rsid w:val="008A5268"/>
    <w:rsid w:val="008B5037"/>
    <w:rsid w:val="00920F80"/>
    <w:rsid w:val="0092341E"/>
    <w:rsid w:val="009267C4"/>
    <w:rsid w:val="00927012"/>
    <w:rsid w:val="00927212"/>
    <w:rsid w:val="009277D2"/>
    <w:rsid w:val="009317F8"/>
    <w:rsid w:val="009605F5"/>
    <w:rsid w:val="0096359B"/>
    <w:rsid w:val="009676D4"/>
    <w:rsid w:val="00985132"/>
    <w:rsid w:val="009975BE"/>
    <w:rsid w:val="00997E07"/>
    <w:rsid w:val="00997E14"/>
    <w:rsid w:val="009B3EF6"/>
    <w:rsid w:val="009C3E2B"/>
    <w:rsid w:val="009C4248"/>
    <w:rsid w:val="009E0CBB"/>
    <w:rsid w:val="009E7AAF"/>
    <w:rsid w:val="00A012FB"/>
    <w:rsid w:val="00A05232"/>
    <w:rsid w:val="00A05D65"/>
    <w:rsid w:val="00A16CA1"/>
    <w:rsid w:val="00A4441F"/>
    <w:rsid w:val="00A45D10"/>
    <w:rsid w:val="00A4761C"/>
    <w:rsid w:val="00A615FF"/>
    <w:rsid w:val="00A6596F"/>
    <w:rsid w:val="00A75C25"/>
    <w:rsid w:val="00A85036"/>
    <w:rsid w:val="00A923EF"/>
    <w:rsid w:val="00AB2E6B"/>
    <w:rsid w:val="00AB4097"/>
    <w:rsid w:val="00AC4A55"/>
    <w:rsid w:val="00AC7AC8"/>
    <w:rsid w:val="00AD0322"/>
    <w:rsid w:val="00AD2B54"/>
    <w:rsid w:val="00B13CE9"/>
    <w:rsid w:val="00B15B82"/>
    <w:rsid w:val="00B27A5D"/>
    <w:rsid w:val="00B30E01"/>
    <w:rsid w:val="00B31E4C"/>
    <w:rsid w:val="00B406BF"/>
    <w:rsid w:val="00B41D6A"/>
    <w:rsid w:val="00B5310C"/>
    <w:rsid w:val="00B65F8D"/>
    <w:rsid w:val="00B66F49"/>
    <w:rsid w:val="00B732AE"/>
    <w:rsid w:val="00B750CA"/>
    <w:rsid w:val="00B76E42"/>
    <w:rsid w:val="00B82911"/>
    <w:rsid w:val="00B84D04"/>
    <w:rsid w:val="00B86D26"/>
    <w:rsid w:val="00B91D63"/>
    <w:rsid w:val="00B938A7"/>
    <w:rsid w:val="00BB59D3"/>
    <w:rsid w:val="00BC2AB9"/>
    <w:rsid w:val="00BD12FC"/>
    <w:rsid w:val="00C02547"/>
    <w:rsid w:val="00C108DB"/>
    <w:rsid w:val="00C2173A"/>
    <w:rsid w:val="00C33D3D"/>
    <w:rsid w:val="00C37CD2"/>
    <w:rsid w:val="00C44497"/>
    <w:rsid w:val="00C44D7B"/>
    <w:rsid w:val="00C558D5"/>
    <w:rsid w:val="00C57144"/>
    <w:rsid w:val="00C65DDD"/>
    <w:rsid w:val="00C7191D"/>
    <w:rsid w:val="00C73995"/>
    <w:rsid w:val="00C777E8"/>
    <w:rsid w:val="00C93B02"/>
    <w:rsid w:val="00C95FD9"/>
    <w:rsid w:val="00CA389A"/>
    <w:rsid w:val="00CB16BB"/>
    <w:rsid w:val="00CB2BAA"/>
    <w:rsid w:val="00CB363D"/>
    <w:rsid w:val="00CC4EBA"/>
    <w:rsid w:val="00CF0391"/>
    <w:rsid w:val="00CF0568"/>
    <w:rsid w:val="00D0280B"/>
    <w:rsid w:val="00D03AFA"/>
    <w:rsid w:val="00D076AF"/>
    <w:rsid w:val="00D15D3B"/>
    <w:rsid w:val="00D23B40"/>
    <w:rsid w:val="00D343EC"/>
    <w:rsid w:val="00D35624"/>
    <w:rsid w:val="00D43D63"/>
    <w:rsid w:val="00D47013"/>
    <w:rsid w:val="00D52A04"/>
    <w:rsid w:val="00D66190"/>
    <w:rsid w:val="00D7227F"/>
    <w:rsid w:val="00D83C55"/>
    <w:rsid w:val="00D84AD5"/>
    <w:rsid w:val="00DC33C7"/>
    <w:rsid w:val="00DD0906"/>
    <w:rsid w:val="00DD7AC2"/>
    <w:rsid w:val="00DE01C2"/>
    <w:rsid w:val="00DE4207"/>
    <w:rsid w:val="00E0735A"/>
    <w:rsid w:val="00E336C8"/>
    <w:rsid w:val="00E64D12"/>
    <w:rsid w:val="00E718B9"/>
    <w:rsid w:val="00E72073"/>
    <w:rsid w:val="00E72364"/>
    <w:rsid w:val="00E81594"/>
    <w:rsid w:val="00E91999"/>
    <w:rsid w:val="00E94394"/>
    <w:rsid w:val="00EA049A"/>
    <w:rsid w:val="00EA5B7C"/>
    <w:rsid w:val="00EA6E6F"/>
    <w:rsid w:val="00ED4FF8"/>
    <w:rsid w:val="00EF297B"/>
    <w:rsid w:val="00F05DD8"/>
    <w:rsid w:val="00F06ED9"/>
    <w:rsid w:val="00F10B6D"/>
    <w:rsid w:val="00F14D0E"/>
    <w:rsid w:val="00F1527A"/>
    <w:rsid w:val="00F202A4"/>
    <w:rsid w:val="00F35941"/>
    <w:rsid w:val="00F428C6"/>
    <w:rsid w:val="00F56BAA"/>
    <w:rsid w:val="00F65030"/>
    <w:rsid w:val="00F7144D"/>
    <w:rsid w:val="00F90989"/>
    <w:rsid w:val="00F91E2A"/>
    <w:rsid w:val="00F979E9"/>
    <w:rsid w:val="00FA353E"/>
    <w:rsid w:val="00FB39B9"/>
    <w:rsid w:val="00FB4EAF"/>
    <w:rsid w:val="00FB7C2F"/>
    <w:rsid w:val="00FB7DBF"/>
    <w:rsid w:val="00FD2A7C"/>
    <w:rsid w:val="00FD2AE8"/>
    <w:rsid w:val="00FE2853"/>
    <w:rsid w:val="00FE4F68"/>
    <w:rsid w:val="00FE757C"/>
    <w:rsid w:val="00FF1F77"/>
    <w:rsid w:val="00F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7191D"/>
    <w:pPr>
      <w:spacing w:after="0" w:line="240" w:lineRule="auto"/>
    </w:pPr>
    <w:rPr>
      <w:rFonts w:ascii="Times New Roman" w:eastAsia="Times New Roman" w:hAnsi="Times New Roman" w:cs="Times New Roman"/>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youthaf0part">
    <w:name w:val="youth.af.0.part"/>
    <w:basedOn w:val="Norml"/>
    <w:rsid w:val="00C7191D"/>
    <w:pPr>
      <w:keepNext/>
      <w:tabs>
        <w:tab w:val="left" w:pos="284"/>
      </w:tabs>
      <w:spacing w:before="80" w:after="60"/>
    </w:pPr>
    <w:rPr>
      <w:rFonts w:ascii="Arial" w:hAnsi="Arial"/>
      <w:b/>
      <w:noProof/>
      <w:sz w:val="24"/>
    </w:rPr>
  </w:style>
  <w:style w:type="paragraph" w:customStyle="1" w:styleId="youthafxdistance">
    <w:name w:val="youth.af.x.distance"/>
    <w:basedOn w:val="Norml"/>
    <w:rsid w:val="00C7191D"/>
    <w:pPr>
      <w:keepNext/>
      <w:tabs>
        <w:tab w:val="left" w:pos="284"/>
      </w:tabs>
      <w:spacing w:before="60" w:after="60"/>
    </w:pPr>
    <w:rPr>
      <w:rFonts w:ascii="Arial" w:hAnsi="Arial"/>
      <w:noProof/>
    </w:rPr>
  </w:style>
  <w:style w:type="paragraph" w:customStyle="1" w:styleId="youthaf2subtopic">
    <w:name w:val="youth.af.2.subtopic"/>
    <w:basedOn w:val="Norml"/>
    <w:rsid w:val="00C7191D"/>
    <w:pPr>
      <w:keepNext/>
      <w:tabs>
        <w:tab w:val="left" w:pos="284"/>
      </w:tabs>
      <w:spacing w:before="80" w:after="60"/>
    </w:pPr>
    <w:rPr>
      <w:rFonts w:ascii="Arial" w:hAnsi="Arial"/>
      <w:b/>
      <w:i/>
      <w:noProof/>
    </w:rPr>
  </w:style>
  <w:style w:type="paragraph" w:customStyle="1" w:styleId="youthaftcomment">
    <w:name w:val="youth.af.t.comment"/>
    <w:basedOn w:val="Norml"/>
    <w:rsid w:val="00C7191D"/>
    <w:pPr>
      <w:keepNext/>
      <w:tabs>
        <w:tab w:val="left" w:pos="284"/>
      </w:tabs>
      <w:spacing w:before="80" w:after="60"/>
    </w:pPr>
    <w:rPr>
      <w:rFonts w:ascii="Arial" w:hAnsi="Arial"/>
      <w:i/>
      <w:noProof/>
      <w:sz w:val="18"/>
    </w:rPr>
  </w:style>
  <w:style w:type="paragraph" w:customStyle="1" w:styleId="youthaf3subitem">
    <w:name w:val="youth.af.3.subitem"/>
    <w:basedOn w:val="youthaf2subtopic"/>
    <w:rsid w:val="00C7191D"/>
    <w:rPr>
      <w:i w:val="0"/>
      <w:sz w:val="18"/>
    </w:rPr>
  </w:style>
  <w:style w:type="character" w:styleId="Hiperhivatkozs">
    <w:name w:val="Hyperlink"/>
    <w:basedOn w:val="Bekezdsalapbettpusa"/>
    <w:rsid w:val="00C7191D"/>
    <w:rPr>
      <w:color w:val="0000FF"/>
      <w:u w:val="single"/>
    </w:rPr>
  </w:style>
  <w:style w:type="paragraph" w:styleId="Buborkszveg">
    <w:name w:val="Balloon Text"/>
    <w:basedOn w:val="Norml"/>
    <w:link w:val="BuborkszvegChar"/>
    <w:uiPriority w:val="99"/>
    <w:semiHidden/>
    <w:unhideWhenUsed/>
    <w:rsid w:val="002A26F7"/>
    <w:rPr>
      <w:rFonts w:ascii="Tahoma" w:hAnsi="Tahoma" w:cs="Tahoma"/>
      <w:sz w:val="16"/>
      <w:szCs w:val="16"/>
    </w:rPr>
  </w:style>
  <w:style w:type="character" w:customStyle="1" w:styleId="BuborkszvegChar">
    <w:name w:val="Buborékszöveg Char"/>
    <w:basedOn w:val="Bekezdsalapbettpusa"/>
    <w:link w:val="Buborkszveg"/>
    <w:uiPriority w:val="99"/>
    <w:semiHidden/>
    <w:rsid w:val="002A26F7"/>
    <w:rPr>
      <w:rFonts w:ascii="Tahoma" w:eastAsia="Times New Roman" w:hAnsi="Tahoma" w:cs="Tahoma"/>
      <w:sz w:val="16"/>
      <w:szCs w:val="16"/>
    </w:rPr>
  </w:style>
  <w:style w:type="paragraph" w:styleId="Lbjegyzetszveg">
    <w:name w:val="footnote text"/>
    <w:basedOn w:val="Norml"/>
    <w:link w:val="LbjegyzetszvegChar"/>
    <w:uiPriority w:val="99"/>
    <w:semiHidden/>
    <w:rsid w:val="00E81594"/>
    <w:pPr>
      <w:widowControl w:val="0"/>
      <w:autoSpaceDE w:val="0"/>
      <w:autoSpaceDN w:val="0"/>
      <w:adjustRightInd w:val="0"/>
    </w:pPr>
    <w:rPr>
      <w:lang w:eastAsia="en-GB"/>
    </w:rPr>
  </w:style>
  <w:style w:type="character" w:customStyle="1" w:styleId="LbjegyzetszvegChar">
    <w:name w:val="Lábjegyzetszöveg Char"/>
    <w:basedOn w:val="Bekezdsalapbettpusa"/>
    <w:link w:val="Lbjegyzetszveg"/>
    <w:uiPriority w:val="99"/>
    <w:semiHidden/>
    <w:rsid w:val="00E81594"/>
    <w:rPr>
      <w:rFonts w:ascii="Times New Roman" w:eastAsia="Times New Roman" w:hAnsi="Times New Roman" w:cs="Times New Roman"/>
      <w:sz w:val="20"/>
      <w:szCs w:val="20"/>
      <w:lang w:eastAsia="en-GB"/>
    </w:rPr>
  </w:style>
  <w:style w:type="character" w:styleId="Lbjegyzet-hivatkozs">
    <w:name w:val="footnote reference"/>
    <w:basedOn w:val="Bekezdsalapbettpusa"/>
    <w:uiPriority w:val="99"/>
    <w:semiHidden/>
    <w:rsid w:val="00E81594"/>
    <w:rPr>
      <w:rFonts w:cs="Times New Roman"/>
      <w:vertAlign w:val="superscript"/>
    </w:rPr>
  </w:style>
  <w:style w:type="paragraph" w:styleId="NormlWeb">
    <w:name w:val="Normal (Web)"/>
    <w:basedOn w:val="Norml"/>
    <w:uiPriority w:val="99"/>
    <w:rsid w:val="00E81594"/>
    <w:pPr>
      <w:spacing w:before="100" w:beforeAutospacing="1" w:after="100" w:afterAutospacing="1"/>
    </w:pPr>
    <w:rPr>
      <w:sz w:val="24"/>
      <w:szCs w:val="24"/>
      <w:lang w:eastAsia="en-GB"/>
    </w:rPr>
  </w:style>
  <w:style w:type="character" w:styleId="Kiemels2">
    <w:name w:val="Strong"/>
    <w:basedOn w:val="Bekezdsalapbettpusa"/>
    <w:uiPriority w:val="22"/>
    <w:qFormat/>
    <w:rsid w:val="00E81594"/>
    <w:rPr>
      <w:rFonts w:cs="Times New Roman"/>
      <w:b/>
      <w:bCs/>
    </w:rPr>
  </w:style>
  <w:style w:type="character" w:styleId="Mrltotthiperhivatkozs">
    <w:name w:val="FollowedHyperlink"/>
    <w:basedOn w:val="Bekezdsalapbettpusa"/>
    <w:uiPriority w:val="99"/>
    <w:semiHidden/>
    <w:unhideWhenUsed/>
    <w:rsid w:val="00770CEA"/>
    <w:rPr>
      <w:color w:val="800080" w:themeColor="followedHyperlink"/>
      <w:u w:val="single"/>
    </w:rPr>
  </w:style>
  <w:style w:type="paragraph" w:styleId="Listaszerbekezds">
    <w:name w:val="List Paragraph"/>
    <w:basedOn w:val="Norml"/>
    <w:uiPriority w:val="34"/>
    <w:qFormat/>
    <w:rsid w:val="00D23B40"/>
    <w:pPr>
      <w:ind w:left="720"/>
      <w:contextualSpacing/>
    </w:pPr>
  </w:style>
  <w:style w:type="paragraph" w:styleId="lfej">
    <w:name w:val="header"/>
    <w:basedOn w:val="Norml"/>
    <w:link w:val="lfejChar"/>
    <w:uiPriority w:val="99"/>
    <w:unhideWhenUsed/>
    <w:rsid w:val="00610103"/>
    <w:pPr>
      <w:tabs>
        <w:tab w:val="center" w:pos="4513"/>
        <w:tab w:val="right" w:pos="9026"/>
      </w:tabs>
    </w:pPr>
  </w:style>
  <w:style w:type="character" w:customStyle="1" w:styleId="lfejChar">
    <w:name w:val="Élőfej Char"/>
    <w:basedOn w:val="Bekezdsalapbettpusa"/>
    <w:link w:val="lfej"/>
    <w:uiPriority w:val="99"/>
    <w:rsid w:val="00610103"/>
    <w:rPr>
      <w:rFonts w:ascii="Times New Roman" w:eastAsia="Times New Roman" w:hAnsi="Times New Roman" w:cs="Times New Roman"/>
      <w:sz w:val="20"/>
      <w:szCs w:val="20"/>
    </w:rPr>
  </w:style>
  <w:style w:type="paragraph" w:styleId="llb">
    <w:name w:val="footer"/>
    <w:basedOn w:val="Norml"/>
    <w:link w:val="llbChar"/>
    <w:uiPriority w:val="99"/>
    <w:unhideWhenUsed/>
    <w:rsid w:val="00610103"/>
    <w:pPr>
      <w:tabs>
        <w:tab w:val="center" w:pos="4513"/>
        <w:tab w:val="right" w:pos="9026"/>
      </w:tabs>
    </w:pPr>
  </w:style>
  <w:style w:type="character" w:customStyle="1" w:styleId="llbChar">
    <w:name w:val="Élőláb Char"/>
    <w:basedOn w:val="Bekezdsalapbettpusa"/>
    <w:link w:val="llb"/>
    <w:uiPriority w:val="99"/>
    <w:rsid w:val="00610103"/>
    <w:rPr>
      <w:rFonts w:ascii="Times New Roman" w:eastAsia="Times New Roman" w:hAnsi="Times New Roman" w:cs="Times New Roman"/>
      <w:sz w:val="20"/>
      <w:szCs w:val="20"/>
    </w:rPr>
  </w:style>
  <w:style w:type="paragraph" w:customStyle="1" w:styleId="Default">
    <w:name w:val="Default"/>
    <w:rsid w:val="00EA6E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horttext">
    <w:name w:val="short_text"/>
    <w:basedOn w:val="Bekezdsalapbettpusa"/>
    <w:rsid w:val="00927012"/>
  </w:style>
  <w:style w:type="character" w:customStyle="1" w:styleId="hps">
    <w:name w:val="hps"/>
    <w:basedOn w:val="Bekezdsalapbettpusa"/>
    <w:rsid w:val="00927012"/>
  </w:style>
  <w:style w:type="paragraph" w:styleId="Nincstrkz">
    <w:name w:val="No Spacing"/>
    <w:uiPriority w:val="1"/>
    <w:qFormat/>
    <w:rsid w:val="003636C8"/>
    <w:pPr>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7191D"/>
    <w:pPr>
      <w:spacing w:after="0" w:line="240" w:lineRule="auto"/>
    </w:pPr>
    <w:rPr>
      <w:rFonts w:ascii="Times New Roman" w:eastAsia="Times New Roman" w:hAnsi="Times New Roman" w:cs="Times New Roman"/>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youthaf0part">
    <w:name w:val="youth.af.0.part"/>
    <w:basedOn w:val="Norml"/>
    <w:rsid w:val="00C7191D"/>
    <w:pPr>
      <w:keepNext/>
      <w:tabs>
        <w:tab w:val="left" w:pos="284"/>
      </w:tabs>
      <w:spacing w:before="80" w:after="60"/>
    </w:pPr>
    <w:rPr>
      <w:rFonts w:ascii="Arial" w:hAnsi="Arial"/>
      <w:b/>
      <w:noProof/>
      <w:sz w:val="24"/>
    </w:rPr>
  </w:style>
  <w:style w:type="paragraph" w:customStyle="1" w:styleId="youthafxdistance">
    <w:name w:val="youth.af.x.distance"/>
    <w:basedOn w:val="Norml"/>
    <w:rsid w:val="00C7191D"/>
    <w:pPr>
      <w:keepNext/>
      <w:tabs>
        <w:tab w:val="left" w:pos="284"/>
      </w:tabs>
      <w:spacing w:before="60" w:after="60"/>
    </w:pPr>
    <w:rPr>
      <w:rFonts w:ascii="Arial" w:hAnsi="Arial"/>
      <w:noProof/>
    </w:rPr>
  </w:style>
  <w:style w:type="paragraph" w:customStyle="1" w:styleId="youthaf2subtopic">
    <w:name w:val="youth.af.2.subtopic"/>
    <w:basedOn w:val="Norml"/>
    <w:rsid w:val="00C7191D"/>
    <w:pPr>
      <w:keepNext/>
      <w:tabs>
        <w:tab w:val="left" w:pos="284"/>
      </w:tabs>
      <w:spacing w:before="80" w:after="60"/>
    </w:pPr>
    <w:rPr>
      <w:rFonts w:ascii="Arial" w:hAnsi="Arial"/>
      <w:b/>
      <w:i/>
      <w:noProof/>
    </w:rPr>
  </w:style>
  <w:style w:type="paragraph" w:customStyle="1" w:styleId="youthaftcomment">
    <w:name w:val="youth.af.t.comment"/>
    <w:basedOn w:val="Norml"/>
    <w:rsid w:val="00C7191D"/>
    <w:pPr>
      <w:keepNext/>
      <w:tabs>
        <w:tab w:val="left" w:pos="284"/>
      </w:tabs>
      <w:spacing w:before="80" w:after="60"/>
    </w:pPr>
    <w:rPr>
      <w:rFonts w:ascii="Arial" w:hAnsi="Arial"/>
      <w:i/>
      <w:noProof/>
      <w:sz w:val="18"/>
    </w:rPr>
  </w:style>
  <w:style w:type="paragraph" w:customStyle="1" w:styleId="youthaf3subitem">
    <w:name w:val="youth.af.3.subitem"/>
    <w:basedOn w:val="youthaf2subtopic"/>
    <w:rsid w:val="00C7191D"/>
    <w:rPr>
      <w:i w:val="0"/>
      <w:sz w:val="18"/>
    </w:rPr>
  </w:style>
  <w:style w:type="character" w:styleId="Hiperhivatkozs">
    <w:name w:val="Hyperlink"/>
    <w:basedOn w:val="Bekezdsalapbettpusa"/>
    <w:rsid w:val="00C7191D"/>
    <w:rPr>
      <w:color w:val="0000FF"/>
      <w:u w:val="single"/>
    </w:rPr>
  </w:style>
  <w:style w:type="paragraph" w:styleId="Buborkszveg">
    <w:name w:val="Balloon Text"/>
    <w:basedOn w:val="Norml"/>
    <w:link w:val="BuborkszvegChar"/>
    <w:uiPriority w:val="99"/>
    <w:semiHidden/>
    <w:unhideWhenUsed/>
    <w:rsid w:val="002A26F7"/>
    <w:rPr>
      <w:rFonts w:ascii="Tahoma" w:hAnsi="Tahoma" w:cs="Tahoma"/>
      <w:sz w:val="16"/>
      <w:szCs w:val="16"/>
    </w:rPr>
  </w:style>
  <w:style w:type="character" w:customStyle="1" w:styleId="BuborkszvegChar">
    <w:name w:val="Buborékszöveg Char"/>
    <w:basedOn w:val="Bekezdsalapbettpusa"/>
    <w:link w:val="Buborkszveg"/>
    <w:uiPriority w:val="99"/>
    <w:semiHidden/>
    <w:rsid w:val="002A26F7"/>
    <w:rPr>
      <w:rFonts w:ascii="Tahoma" w:eastAsia="Times New Roman" w:hAnsi="Tahoma" w:cs="Tahoma"/>
      <w:sz w:val="16"/>
      <w:szCs w:val="16"/>
    </w:rPr>
  </w:style>
  <w:style w:type="paragraph" w:styleId="Lbjegyzetszveg">
    <w:name w:val="footnote text"/>
    <w:basedOn w:val="Norml"/>
    <w:link w:val="LbjegyzetszvegChar"/>
    <w:uiPriority w:val="99"/>
    <w:semiHidden/>
    <w:rsid w:val="00E81594"/>
    <w:pPr>
      <w:widowControl w:val="0"/>
      <w:autoSpaceDE w:val="0"/>
      <w:autoSpaceDN w:val="0"/>
      <w:adjustRightInd w:val="0"/>
    </w:pPr>
    <w:rPr>
      <w:lang w:eastAsia="en-GB"/>
    </w:rPr>
  </w:style>
  <w:style w:type="character" w:customStyle="1" w:styleId="LbjegyzetszvegChar">
    <w:name w:val="Lábjegyzetszöveg Char"/>
    <w:basedOn w:val="Bekezdsalapbettpusa"/>
    <w:link w:val="Lbjegyzetszveg"/>
    <w:uiPriority w:val="99"/>
    <w:semiHidden/>
    <w:rsid w:val="00E81594"/>
    <w:rPr>
      <w:rFonts w:ascii="Times New Roman" w:eastAsia="Times New Roman" w:hAnsi="Times New Roman" w:cs="Times New Roman"/>
      <w:sz w:val="20"/>
      <w:szCs w:val="20"/>
      <w:lang w:eastAsia="en-GB"/>
    </w:rPr>
  </w:style>
  <w:style w:type="character" w:styleId="Lbjegyzet-hivatkozs">
    <w:name w:val="footnote reference"/>
    <w:basedOn w:val="Bekezdsalapbettpusa"/>
    <w:uiPriority w:val="99"/>
    <w:semiHidden/>
    <w:rsid w:val="00E81594"/>
    <w:rPr>
      <w:rFonts w:cs="Times New Roman"/>
      <w:vertAlign w:val="superscript"/>
    </w:rPr>
  </w:style>
  <w:style w:type="paragraph" w:styleId="NormlWeb">
    <w:name w:val="Normal (Web)"/>
    <w:basedOn w:val="Norml"/>
    <w:uiPriority w:val="99"/>
    <w:rsid w:val="00E81594"/>
    <w:pPr>
      <w:spacing w:before="100" w:beforeAutospacing="1" w:after="100" w:afterAutospacing="1"/>
    </w:pPr>
    <w:rPr>
      <w:sz w:val="24"/>
      <w:szCs w:val="24"/>
      <w:lang w:eastAsia="en-GB"/>
    </w:rPr>
  </w:style>
  <w:style w:type="character" w:styleId="Kiemels2">
    <w:name w:val="Strong"/>
    <w:basedOn w:val="Bekezdsalapbettpusa"/>
    <w:uiPriority w:val="22"/>
    <w:qFormat/>
    <w:rsid w:val="00E81594"/>
    <w:rPr>
      <w:rFonts w:cs="Times New Roman"/>
      <w:b/>
      <w:bCs/>
    </w:rPr>
  </w:style>
  <w:style w:type="character" w:styleId="Mrltotthiperhivatkozs">
    <w:name w:val="FollowedHyperlink"/>
    <w:basedOn w:val="Bekezdsalapbettpusa"/>
    <w:uiPriority w:val="99"/>
    <w:semiHidden/>
    <w:unhideWhenUsed/>
    <w:rsid w:val="00770CEA"/>
    <w:rPr>
      <w:color w:val="800080" w:themeColor="followedHyperlink"/>
      <w:u w:val="single"/>
    </w:rPr>
  </w:style>
  <w:style w:type="paragraph" w:styleId="Listaszerbekezds">
    <w:name w:val="List Paragraph"/>
    <w:basedOn w:val="Norml"/>
    <w:uiPriority w:val="34"/>
    <w:qFormat/>
    <w:rsid w:val="00D23B40"/>
    <w:pPr>
      <w:ind w:left="720"/>
      <w:contextualSpacing/>
    </w:pPr>
  </w:style>
  <w:style w:type="paragraph" w:styleId="lfej">
    <w:name w:val="header"/>
    <w:basedOn w:val="Norml"/>
    <w:link w:val="lfejChar"/>
    <w:uiPriority w:val="99"/>
    <w:unhideWhenUsed/>
    <w:rsid w:val="00610103"/>
    <w:pPr>
      <w:tabs>
        <w:tab w:val="center" w:pos="4513"/>
        <w:tab w:val="right" w:pos="9026"/>
      </w:tabs>
    </w:pPr>
  </w:style>
  <w:style w:type="character" w:customStyle="1" w:styleId="lfejChar">
    <w:name w:val="Élőfej Char"/>
    <w:basedOn w:val="Bekezdsalapbettpusa"/>
    <w:link w:val="lfej"/>
    <w:uiPriority w:val="99"/>
    <w:rsid w:val="00610103"/>
    <w:rPr>
      <w:rFonts w:ascii="Times New Roman" w:eastAsia="Times New Roman" w:hAnsi="Times New Roman" w:cs="Times New Roman"/>
      <w:sz w:val="20"/>
      <w:szCs w:val="20"/>
    </w:rPr>
  </w:style>
  <w:style w:type="paragraph" w:styleId="llb">
    <w:name w:val="footer"/>
    <w:basedOn w:val="Norml"/>
    <w:link w:val="llbChar"/>
    <w:uiPriority w:val="99"/>
    <w:unhideWhenUsed/>
    <w:rsid w:val="00610103"/>
    <w:pPr>
      <w:tabs>
        <w:tab w:val="center" w:pos="4513"/>
        <w:tab w:val="right" w:pos="9026"/>
      </w:tabs>
    </w:pPr>
  </w:style>
  <w:style w:type="character" w:customStyle="1" w:styleId="llbChar">
    <w:name w:val="Élőláb Char"/>
    <w:basedOn w:val="Bekezdsalapbettpusa"/>
    <w:link w:val="llb"/>
    <w:uiPriority w:val="99"/>
    <w:rsid w:val="00610103"/>
    <w:rPr>
      <w:rFonts w:ascii="Times New Roman" w:eastAsia="Times New Roman" w:hAnsi="Times New Roman" w:cs="Times New Roman"/>
      <w:sz w:val="20"/>
      <w:szCs w:val="20"/>
    </w:rPr>
  </w:style>
  <w:style w:type="paragraph" w:customStyle="1" w:styleId="Default">
    <w:name w:val="Default"/>
    <w:rsid w:val="00EA6E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horttext">
    <w:name w:val="short_text"/>
    <w:basedOn w:val="Bekezdsalapbettpusa"/>
    <w:rsid w:val="00927012"/>
  </w:style>
  <w:style w:type="character" w:customStyle="1" w:styleId="hps">
    <w:name w:val="hps"/>
    <w:basedOn w:val="Bekezdsalapbettpusa"/>
    <w:rsid w:val="00927012"/>
  </w:style>
  <w:style w:type="paragraph" w:styleId="Nincstrkz">
    <w:name w:val="No Spacing"/>
    <w:uiPriority w:val="1"/>
    <w:qFormat/>
    <w:rsid w:val="003636C8"/>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615637">
      <w:bodyDiv w:val="1"/>
      <w:marLeft w:val="0"/>
      <w:marRight w:val="0"/>
      <w:marTop w:val="0"/>
      <w:marBottom w:val="0"/>
      <w:divBdr>
        <w:top w:val="none" w:sz="0" w:space="0" w:color="auto"/>
        <w:left w:val="none" w:sz="0" w:space="0" w:color="auto"/>
        <w:bottom w:val="none" w:sz="0" w:space="0" w:color="auto"/>
        <w:right w:val="none" w:sz="0" w:space="0" w:color="auto"/>
      </w:divBdr>
    </w:div>
    <w:div w:id="490868985">
      <w:bodyDiv w:val="1"/>
      <w:marLeft w:val="0"/>
      <w:marRight w:val="0"/>
      <w:marTop w:val="0"/>
      <w:marBottom w:val="0"/>
      <w:divBdr>
        <w:top w:val="none" w:sz="0" w:space="0" w:color="auto"/>
        <w:left w:val="none" w:sz="0" w:space="0" w:color="auto"/>
        <w:bottom w:val="none" w:sz="0" w:space="0" w:color="auto"/>
        <w:right w:val="none" w:sz="0" w:space="0" w:color="auto"/>
      </w:divBdr>
    </w:div>
    <w:div w:id="655886460">
      <w:bodyDiv w:val="1"/>
      <w:marLeft w:val="0"/>
      <w:marRight w:val="0"/>
      <w:marTop w:val="0"/>
      <w:marBottom w:val="0"/>
      <w:divBdr>
        <w:top w:val="none" w:sz="0" w:space="0" w:color="auto"/>
        <w:left w:val="none" w:sz="0" w:space="0" w:color="auto"/>
        <w:bottom w:val="none" w:sz="0" w:space="0" w:color="auto"/>
        <w:right w:val="none" w:sz="0" w:space="0" w:color="auto"/>
      </w:divBdr>
      <w:divsChild>
        <w:div w:id="459568858">
          <w:marLeft w:val="0"/>
          <w:marRight w:val="0"/>
          <w:marTop w:val="0"/>
          <w:marBottom w:val="0"/>
          <w:divBdr>
            <w:top w:val="none" w:sz="0" w:space="0" w:color="auto"/>
            <w:left w:val="none" w:sz="0" w:space="0" w:color="auto"/>
            <w:bottom w:val="none" w:sz="0" w:space="0" w:color="auto"/>
            <w:right w:val="none" w:sz="0" w:space="0" w:color="auto"/>
          </w:divBdr>
          <w:divsChild>
            <w:div w:id="2028286793">
              <w:marLeft w:val="0"/>
              <w:marRight w:val="0"/>
              <w:marTop w:val="0"/>
              <w:marBottom w:val="0"/>
              <w:divBdr>
                <w:top w:val="none" w:sz="0" w:space="0" w:color="auto"/>
                <w:left w:val="none" w:sz="0" w:space="0" w:color="auto"/>
                <w:bottom w:val="none" w:sz="0" w:space="0" w:color="auto"/>
                <w:right w:val="none" w:sz="0" w:space="0" w:color="auto"/>
              </w:divBdr>
              <w:divsChild>
                <w:div w:id="415251840">
                  <w:marLeft w:val="0"/>
                  <w:marRight w:val="0"/>
                  <w:marTop w:val="0"/>
                  <w:marBottom w:val="0"/>
                  <w:divBdr>
                    <w:top w:val="none" w:sz="0" w:space="0" w:color="auto"/>
                    <w:left w:val="none" w:sz="0" w:space="0" w:color="auto"/>
                    <w:bottom w:val="none" w:sz="0" w:space="0" w:color="auto"/>
                    <w:right w:val="none" w:sz="0" w:space="0" w:color="auto"/>
                  </w:divBdr>
                  <w:divsChild>
                    <w:div w:id="1802765209">
                      <w:marLeft w:val="0"/>
                      <w:marRight w:val="0"/>
                      <w:marTop w:val="0"/>
                      <w:marBottom w:val="0"/>
                      <w:divBdr>
                        <w:top w:val="none" w:sz="0" w:space="0" w:color="auto"/>
                        <w:left w:val="none" w:sz="0" w:space="0" w:color="auto"/>
                        <w:bottom w:val="none" w:sz="0" w:space="0" w:color="auto"/>
                        <w:right w:val="none" w:sz="0" w:space="0" w:color="auto"/>
                      </w:divBdr>
                      <w:divsChild>
                        <w:div w:id="582879739">
                          <w:marLeft w:val="0"/>
                          <w:marRight w:val="0"/>
                          <w:marTop w:val="0"/>
                          <w:marBottom w:val="0"/>
                          <w:divBdr>
                            <w:top w:val="none" w:sz="0" w:space="0" w:color="auto"/>
                            <w:left w:val="none" w:sz="0" w:space="0" w:color="auto"/>
                            <w:bottom w:val="none" w:sz="0" w:space="0" w:color="auto"/>
                            <w:right w:val="none" w:sz="0" w:space="0" w:color="auto"/>
                          </w:divBdr>
                          <w:divsChild>
                            <w:div w:id="1357463354">
                              <w:marLeft w:val="0"/>
                              <w:marRight w:val="0"/>
                              <w:marTop w:val="0"/>
                              <w:marBottom w:val="0"/>
                              <w:divBdr>
                                <w:top w:val="none" w:sz="0" w:space="0" w:color="auto"/>
                                <w:left w:val="none" w:sz="0" w:space="0" w:color="auto"/>
                                <w:bottom w:val="none" w:sz="0" w:space="0" w:color="auto"/>
                                <w:right w:val="none" w:sz="0" w:space="0" w:color="auto"/>
                              </w:divBdr>
                              <w:divsChild>
                                <w:div w:id="1205797640">
                                  <w:marLeft w:val="0"/>
                                  <w:marRight w:val="0"/>
                                  <w:marTop w:val="0"/>
                                  <w:marBottom w:val="0"/>
                                  <w:divBdr>
                                    <w:top w:val="none" w:sz="0" w:space="0" w:color="auto"/>
                                    <w:left w:val="none" w:sz="0" w:space="0" w:color="auto"/>
                                    <w:bottom w:val="none" w:sz="0" w:space="0" w:color="auto"/>
                                    <w:right w:val="none" w:sz="0" w:space="0" w:color="auto"/>
                                  </w:divBdr>
                                  <w:divsChild>
                                    <w:div w:id="2009169557">
                                      <w:marLeft w:val="0"/>
                                      <w:marRight w:val="0"/>
                                      <w:marTop w:val="0"/>
                                      <w:marBottom w:val="0"/>
                                      <w:divBdr>
                                        <w:top w:val="none" w:sz="0" w:space="0" w:color="auto"/>
                                        <w:left w:val="none" w:sz="0" w:space="0" w:color="auto"/>
                                        <w:bottom w:val="none" w:sz="0" w:space="0" w:color="auto"/>
                                        <w:right w:val="none" w:sz="0" w:space="0" w:color="auto"/>
                                      </w:divBdr>
                                      <w:divsChild>
                                        <w:div w:id="1304849862">
                                          <w:marLeft w:val="0"/>
                                          <w:marRight w:val="0"/>
                                          <w:marTop w:val="0"/>
                                          <w:marBottom w:val="0"/>
                                          <w:divBdr>
                                            <w:top w:val="none" w:sz="0" w:space="0" w:color="auto"/>
                                            <w:left w:val="none" w:sz="0" w:space="0" w:color="auto"/>
                                            <w:bottom w:val="none" w:sz="0" w:space="0" w:color="auto"/>
                                            <w:right w:val="none" w:sz="0" w:space="0" w:color="auto"/>
                                          </w:divBdr>
                                          <w:divsChild>
                                            <w:div w:id="1021393896">
                                              <w:marLeft w:val="0"/>
                                              <w:marRight w:val="0"/>
                                              <w:marTop w:val="0"/>
                                              <w:marBottom w:val="0"/>
                                              <w:divBdr>
                                                <w:top w:val="single" w:sz="6" w:space="0" w:color="F5F5F5"/>
                                                <w:left w:val="single" w:sz="6" w:space="0" w:color="F5F5F5"/>
                                                <w:bottom w:val="single" w:sz="6" w:space="0" w:color="F5F5F5"/>
                                                <w:right w:val="single" w:sz="6" w:space="0" w:color="F5F5F5"/>
                                              </w:divBdr>
                                              <w:divsChild>
                                                <w:div w:id="141388407">
                                                  <w:marLeft w:val="0"/>
                                                  <w:marRight w:val="0"/>
                                                  <w:marTop w:val="0"/>
                                                  <w:marBottom w:val="0"/>
                                                  <w:divBdr>
                                                    <w:top w:val="none" w:sz="0" w:space="0" w:color="auto"/>
                                                    <w:left w:val="none" w:sz="0" w:space="0" w:color="auto"/>
                                                    <w:bottom w:val="none" w:sz="0" w:space="0" w:color="auto"/>
                                                    <w:right w:val="none" w:sz="0" w:space="0" w:color="auto"/>
                                                  </w:divBdr>
                                                  <w:divsChild>
                                                    <w:div w:id="1045645697">
                                                      <w:marLeft w:val="0"/>
                                                      <w:marRight w:val="0"/>
                                                      <w:marTop w:val="0"/>
                                                      <w:marBottom w:val="0"/>
                                                      <w:divBdr>
                                                        <w:top w:val="none" w:sz="0" w:space="0" w:color="auto"/>
                                                        <w:left w:val="none" w:sz="0" w:space="0" w:color="auto"/>
                                                        <w:bottom w:val="none" w:sz="0" w:space="0" w:color="auto"/>
                                                        <w:right w:val="none" w:sz="0" w:space="0" w:color="auto"/>
                                                      </w:divBdr>
                                                    </w:div>
                                                  </w:divsChild>
                                                </w:div>
                                                <w:div w:id="354230192">
                                                  <w:marLeft w:val="0"/>
                                                  <w:marRight w:val="0"/>
                                                  <w:marTop w:val="0"/>
                                                  <w:marBottom w:val="0"/>
                                                  <w:divBdr>
                                                    <w:top w:val="none" w:sz="0" w:space="0" w:color="auto"/>
                                                    <w:left w:val="none" w:sz="0" w:space="0" w:color="auto"/>
                                                    <w:bottom w:val="none" w:sz="0" w:space="0" w:color="auto"/>
                                                    <w:right w:val="none" w:sz="0" w:space="0" w:color="auto"/>
                                                  </w:divBdr>
                                                  <w:divsChild>
                                                    <w:div w:id="566189854">
                                                      <w:marLeft w:val="0"/>
                                                      <w:marRight w:val="0"/>
                                                      <w:marTop w:val="0"/>
                                                      <w:marBottom w:val="0"/>
                                                      <w:divBdr>
                                                        <w:top w:val="none" w:sz="0" w:space="0" w:color="auto"/>
                                                        <w:left w:val="none" w:sz="0" w:space="0" w:color="auto"/>
                                                        <w:bottom w:val="none" w:sz="0" w:space="0" w:color="auto"/>
                                                        <w:right w:val="none" w:sz="0" w:space="0" w:color="auto"/>
                                                      </w:divBdr>
                                                      <w:divsChild>
                                                        <w:div w:id="149295329">
                                                          <w:marLeft w:val="0"/>
                                                          <w:marRight w:val="0"/>
                                                          <w:marTop w:val="0"/>
                                                          <w:marBottom w:val="0"/>
                                                          <w:divBdr>
                                                            <w:top w:val="none" w:sz="0" w:space="0" w:color="auto"/>
                                                            <w:left w:val="none" w:sz="0" w:space="0" w:color="auto"/>
                                                            <w:bottom w:val="none" w:sz="0" w:space="0" w:color="auto"/>
                                                            <w:right w:val="none" w:sz="0" w:space="0" w:color="auto"/>
                                                          </w:divBdr>
                                                        </w:div>
                                                      </w:divsChild>
                                                    </w:div>
                                                    <w:div w:id="1937059226">
                                                      <w:marLeft w:val="0"/>
                                                      <w:marRight w:val="0"/>
                                                      <w:marTop w:val="0"/>
                                                      <w:marBottom w:val="0"/>
                                                      <w:divBdr>
                                                        <w:top w:val="none" w:sz="0" w:space="0" w:color="auto"/>
                                                        <w:left w:val="none" w:sz="0" w:space="0" w:color="auto"/>
                                                        <w:bottom w:val="none" w:sz="0" w:space="0" w:color="auto"/>
                                                        <w:right w:val="none" w:sz="0" w:space="0" w:color="auto"/>
                                                      </w:divBdr>
                                                      <w:divsChild>
                                                        <w:div w:id="674461047">
                                                          <w:marLeft w:val="0"/>
                                                          <w:marRight w:val="12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6097241">
      <w:bodyDiv w:val="1"/>
      <w:marLeft w:val="0"/>
      <w:marRight w:val="0"/>
      <w:marTop w:val="0"/>
      <w:marBottom w:val="0"/>
      <w:divBdr>
        <w:top w:val="none" w:sz="0" w:space="0" w:color="auto"/>
        <w:left w:val="none" w:sz="0" w:space="0" w:color="auto"/>
        <w:bottom w:val="none" w:sz="0" w:space="0" w:color="auto"/>
        <w:right w:val="none" w:sz="0" w:space="0" w:color="auto"/>
      </w:divBdr>
      <w:divsChild>
        <w:div w:id="1867675101">
          <w:marLeft w:val="0"/>
          <w:marRight w:val="0"/>
          <w:marTop w:val="0"/>
          <w:marBottom w:val="0"/>
          <w:divBdr>
            <w:top w:val="none" w:sz="0" w:space="0" w:color="auto"/>
            <w:left w:val="none" w:sz="0" w:space="0" w:color="auto"/>
            <w:bottom w:val="none" w:sz="0" w:space="0" w:color="auto"/>
            <w:right w:val="none" w:sz="0" w:space="0" w:color="auto"/>
          </w:divBdr>
          <w:divsChild>
            <w:div w:id="1154957369">
              <w:marLeft w:val="0"/>
              <w:marRight w:val="0"/>
              <w:marTop w:val="0"/>
              <w:marBottom w:val="0"/>
              <w:divBdr>
                <w:top w:val="none" w:sz="0" w:space="0" w:color="auto"/>
                <w:left w:val="none" w:sz="0" w:space="0" w:color="auto"/>
                <w:bottom w:val="none" w:sz="0" w:space="0" w:color="auto"/>
                <w:right w:val="none" w:sz="0" w:space="0" w:color="auto"/>
              </w:divBdr>
              <w:divsChild>
                <w:div w:id="1573807580">
                  <w:marLeft w:val="0"/>
                  <w:marRight w:val="0"/>
                  <w:marTop w:val="0"/>
                  <w:marBottom w:val="0"/>
                  <w:divBdr>
                    <w:top w:val="none" w:sz="0" w:space="0" w:color="auto"/>
                    <w:left w:val="none" w:sz="0" w:space="0" w:color="auto"/>
                    <w:bottom w:val="none" w:sz="0" w:space="0" w:color="auto"/>
                    <w:right w:val="none" w:sz="0" w:space="0" w:color="auto"/>
                  </w:divBdr>
                  <w:divsChild>
                    <w:div w:id="659696479">
                      <w:marLeft w:val="0"/>
                      <w:marRight w:val="0"/>
                      <w:marTop w:val="0"/>
                      <w:marBottom w:val="0"/>
                      <w:divBdr>
                        <w:top w:val="none" w:sz="0" w:space="0" w:color="auto"/>
                        <w:left w:val="none" w:sz="0" w:space="0" w:color="auto"/>
                        <w:bottom w:val="none" w:sz="0" w:space="0" w:color="auto"/>
                        <w:right w:val="none" w:sz="0" w:space="0" w:color="auto"/>
                      </w:divBdr>
                      <w:divsChild>
                        <w:div w:id="242842543">
                          <w:marLeft w:val="0"/>
                          <w:marRight w:val="0"/>
                          <w:marTop w:val="0"/>
                          <w:marBottom w:val="0"/>
                          <w:divBdr>
                            <w:top w:val="none" w:sz="0" w:space="0" w:color="auto"/>
                            <w:left w:val="none" w:sz="0" w:space="0" w:color="auto"/>
                            <w:bottom w:val="none" w:sz="0" w:space="0" w:color="auto"/>
                            <w:right w:val="none" w:sz="0" w:space="0" w:color="auto"/>
                          </w:divBdr>
                          <w:divsChild>
                            <w:div w:id="1444883436">
                              <w:marLeft w:val="0"/>
                              <w:marRight w:val="0"/>
                              <w:marTop w:val="0"/>
                              <w:marBottom w:val="0"/>
                              <w:divBdr>
                                <w:top w:val="none" w:sz="0" w:space="0" w:color="auto"/>
                                <w:left w:val="none" w:sz="0" w:space="0" w:color="auto"/>
                                <w:bottom w:val="none" w:sz="0" w:space="0" w:color="auto"/>
                                <w:right w:val="none" w:sz="0" w:space="0" w:color="auto"/>
                              </w:divBdr>
                              <w:divsChild>
                                <w:div w:id="7215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60E46-EDC2-41F1-B531-42DCBF36F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675</Words>
  <Characters>4664</Characters>
  <Application>Microsoft Office Word</Application>
  <DocSecurity>0</DocSecurity>
  <Lines>38</Lines>
  <Paragraphs>10</Paragraphs>
  <ScaleCrop>false</ScaleCrop>
  <HeadingPairs>
    <vt:vector size="6" baseType="variant">
      <vt:variant>
        <vt:lpstr>Cím</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European Commission - EACEA</Company>
  <LinksUpToDate>false</LinksUpToDate>
  <CharactersWithSpaces>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mondicl</dc:creator>
  <cp:lastModifiedBy>.</cp:lastModifiedBy>
  <cp:revision>3</cp:revision>
  <cp:lastPrinted>2013-03-18T09:49:00Z</cp:lastPrinted>
  <dcterms:created xsi:type="dcterms:W3CDTF">2014-06-20T19:10:00Z</dcterms:created>
  <dcterms:modified xsi:type="dcterms:W3CDTF">2014-06-20T19:11:00Z</dcterms:modified>
</cp:coreProperties>
</file>